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3D5C0" w14:textId="220AEF8F" w:rsidR="00CB5BAB" w:rsidRDefault="00A830A7">
      <w:pPr>
        <w:rPr>
          <w:rFonts w:ascii="Cambria" w:hAnsi="Cambria" w:cs="Arial"/>
          <w:b/>
          <w:color w:val="C00000"/>
          <w:sz w:val="20"/>
          <w:szCs w:val="20"/>
        </w:rPr>
      </w:pPr>
      <w:bookmarkStart w:id="0" w:name="_GoBack"/>
      <w:bookmarkEnd w:id="0"/>
      <w:r>
        <w:rPr>
          <w:rFonts w:ascii="Cambria" w:hAnsi="Cambria" w:cs="Arial"/>
          <w:b/>
          <w:color w:val="C00000"/>
          <w:sz w:val="20"/>
          <w:szCs w:val="20"/>
        </w:rPr>
        <w:t xml:space="preserve">       </w:t>
      </w:r>
    </w:p>
    <w:p w14:paraId="562F9B47" w14:textId="53D0681B" w:rsidR="00FF46C5" w:rsidRPr="00362E94" w:rsidRDefault="00971B93" w:rsidP="00021F6B">
      <w:pPr>
        <w:pStyle w:val="NoSpacing"/>
        <w:jc w:val="center"/>
        <w:rPr>
          <w:rFonts w:cs="Arial"/>
          <w:b/>
          <w:color w:val="C00000"/>
        </w:rPr>
      </w:pPr>
      <w:r w:rsidRPr="00362E94">
        <w:rPr>
          <w:rFonts w:cs="Arial"/>
          <w:b/>
          <w:noProof/>
          <w:color w:val="C00000"/>
          <w:lang w:val="en-PH" w:eastAsia="en-PH"/>
        </w:rPr>
        <mc:AlternateContent>
          <mc:Choice Requires="wpg">
            <w:drawing>
              <wp:anchor distT="0" distB="0" distL="114300" distR="114300" simplePos="0" relativeHeight="251658243" behindDoc="0" locked="0" layoutInCell="1" allowOverlap="1" wp14:anchorId="2031636D" wp14:editId="21C0114F">
                <wp:simplePos x="0" y="0"/>
                <wp:positionH relativeFrom="column">
                  <wp:posOffset>4396740</wp:posOffset>
                </wp:positionH>
                <wp:positionV relativeFrom="paragraph">
                  <wp:posOffset>-420370</wp:posOffset>
                </wp:positionV>
                <wp:extent cx="2258060" cy="215900"/>
                <wp:effectExtent l="0" t="0" r="27940" b="12700"/>
                <wp:wrapNone/>
                <wp:docPr id="9" name="Group 9"/>
                <wp:cNvGraphicFramePr/>
                <a:graphic xmlns:a="http://schemas.openxmlformats.org/drawingml/2006/main">
                  <a:graphicData uri="http://schemas.microsoft.com/office/word/2010/wordprocessingGroup">
                    <wpg:wgp>
                      <wpg:cNvGrpSpPr/>
                      <wpg:grpSpPr>
                        <a:xfrm>
                          <a:off x="0" y="0"/>
                          <a:ext cx="2258060" cy="215900"/>
                          <a:chOff x="0" y="0"/>
                          <a:chExt cx="2258060" cy="215900"/>
                        </a:xfrm>
                      </wpg:grpSpPr>
                      <wps:wsp>
                        <wps:cNvPr id="10" name="Rectangle 10"/>
                        <wps:cNvSpPr/>
                        <wps:spPr>
                          <a:xfrm>
                            <a:off x="0" y="0"/>
                            <a:ext cx="215900" cy="2159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65ADAB7" w14:textId="77777777" w:rsidR="007C133B" w:rsidRPr="004C12ED" w:rsidRDefault="007C133B" w:rsidP="004C12ED">
                              <w:pPr>
                                <w:jc w:val="center"/>
                                <w:rPr>
                                  <w:rFonts w:asciiTheme="majorHAnsi" w:hAnsiTheme="majorHAnsi"/>
                                  <w:b/>
                                  <w:sz w:val="24"/>
                                  <w:lang w:val="en-PH"/>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 name="Rectangle 14"/>
                        <wps:cNvSpPr/>
                        <wps:spPr>
                          <a:xfrm>
                            <a:off x="289560" y="0"/>
                            <a:ext cx="215900" cy="2159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5F05B4C" w14:textId="77777777" w:rsidR="007C133B" w:rsidRPr="004C12ED" w:rsidRDefault="007C133B" w:rsidP="004C12ED">
                              <w:pPr>
                                <w:jc w:val="center"/>
                                <w:rPr>
                                  <w:rFonts w:asciiTheme="majorHAnsi" w:hAnsiTheme="majorHAnsi"/>
                                  <w:b/>
                                  <w:sz w:val="24"/>
                                  <w:lang w:val="en-PH"/>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Rectangle 15"/>
                        <wps:cNvSpPr/>
                        <wps:spPr>
                          <a:xfrm>
                            <a:off x="2042160" y="0"/>
                            <a:ext cx="215900" cy="2159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88E26C0" w14:textId="77777777" w:rsidR="007C133B" w:rsidRPr="004C12ED" w:rsidRDefault="007C133B" w:rsidP="004C12ED">
                              <w:pPr>
                                <w:jc w:val="center"/>
                                <w:rPr>
                                  <w:rFonts w:asciiTheme="majorHAnsi" w:hAnsiTheme="majorHAnsi"/>
                                  <w:b/>
                                  <w:sz w:val="24"/>
                                  <w:lang w:val="en-PH"/>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 name="Rectangle 16"/>
                        <wps:cNvSpPr/>
                        <wps:spPr>
                          <a:xfrm>
                            <a:off x="876300" y="0"/>
                            <a:ext cx="215900" cy="2159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9FC11BC" w14:textId="77777777" w:rsidR="007C133B" w:rsidRPr="004C12ED" w:rsidRDefault="007C133B" w:rsidP="004C12ED">
                              <w:pPr>
                                <w:jc w:val="center"/>
                                <w:rPr>
                                  <w:rFonts w:asciiTheme="majorHAnsi" w:hAnsiTheme="majorHAnsi"/>
                                  <w:b/>
                                  <w:sz w:val="24"/>
                                  <w:lang w:val="en-PH"/>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 name="Rectangle 17"/>
                        <wps:cNvSpPr/>
                        <wps:spPr>
                          <a:xfrm>
                            <a:off x="1165860" y="0"/>
                            <a:ext cx="215900" cy="2159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F2E0D8E" w14:textId="77777777" w:rsidR="007C133B" w:rsidRPr="004C12ED" w:rsidRDefault="007C133B" w:rsidP="004C12ED">
                              <w:pPr>
                                <w:jc w:val="center"/>
                                <w:rPr>
                                  <w:rFonts w:asciiTheme="majorHAnsi" w:hAnsiTheme="majorHAnsi"/>
                                  <w:b/>
                                  <w:sz w:val="24"/>
                                  <w:lang w:val="en-PH"/>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 name="Rectangle 18"/>
                        <wps:cNvSpPr/>
                        <wps:spPr>
                          <a:xfrm>
                            <a:off x="586740" y="0"/>
                            <a:ext cx="215900" cy="2159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9E762C6" w14:textId="77777777" w:rsidR="007C133B" w:rsidRPr="004C12ED" w:rsidRDefault="007C133B" w:rsidP="00A651CD">
                              <w:pPr>
                                <w:jc w:val="center"/>
                                <w:rPr>
                                  <w:rFonts w:asciiTheme="majorHAnsi" w:hAnsiTheme="majorHAnsi"/>
                                  <w:b/>
                                  <w:sz w:val="24"/>
                                  <w:lang w:val="en-PH"/>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 name="Rectangle 19"/>
                        <wps:cNvSpPr/>
                        <wps:spPr>
                          <a:xfrm>
                            <a:off x="1463040" y="0"/>
                            <a:ext cx="215900" cy="2159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AB2472F" w14:textId="77777777" w:rsidR="007C133B" w:rsidRPr="004C12ED" w:rsidRDefault="007C133B" w:rsidP="00A651CD">
                              <w:pPr>
                                <w:jc w:val="center"/>
                                <w:rPr>
                                  <w:rFonts w:asciiTheme="majorHAnsi" w:hAnsiTheme="majorHAnsi"/>
                                  <w:b/>
                                  <w:sz w:val="24"/>
                                  <w:lang w:val="en-PH"/>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 name="Rectangle 20"/>
                        <wps:cNvSpPr/>
                        <wps:spPr>
                          <a:xfrm>
                            <a:off x="1752600" y="0"/>
                            <a:ext cx="215900" cy="2159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7D959F3" w14:textId="77777777" w:rsidR="007C133B" w:rsidRPr="004C12ED" w:rsidRDefault="007C133B" w:rsidP="00A651CD">
                              <w:pPr>
                                <w:jc w:val="center"/>
                                <w:rPr>
                                  <w:rFonts w:asciiTheme="majorHAnsi" w:hAnsiTheme="majorHAnsi"/>
                                  <w:b/>
                                  <w:sz w:val="24"/>
                                  <w:lang w:val="en-PH"/>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2031636D" id="Group 9" o:spid="_x0000_s1026" style="position:absolute;left:0;text-align:left;margin-left:346.2pt;margin-top:-33.1pt;width:177.8pt;height:17pt;z-index:251658243" coordsize="22580,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">
                <v:rect id="Rectangle 10" o:spid="_x0000_s1027" style="position:absolute;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" fillcolor="white [3201]" strokecolor="black [3200]" strokeweight="1pt">
                  <v:textbox inset="0,0,0,0">
                    <w:txbxContent>
                      <w:p w14:paraId="065ADAB7" w14:textId="77777777" w:rsidR="007C133B" w:rsidRPr="004C12ED" w:rsidRDefault="007C133B" w:rsidP="004C12ED">
                        <w:pPr>
                          <w:jc w:val="center"/>
                          <w:rPr>
                            <w:rFonts w:asciiTheme="majorHAnsi" w:hAnsiTheme="majorHAnsi"/>
                            <w:b/>
                            <w:sz w:val="24"/>
                            <w:lang w:val="en-PH"/>
                          </w:rPr>
                        </w:pPr>
                      </w:p>
                    </w:txbxContent>
                  </v:textbox>
                </v:rect>
                <v:rect id="Rectangle 14" o:spid="_x0000_s1028" style="position:absolute;left:2895;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" fillcolor="white [3201]" strokecolor="black [3200]" strokeweight="1pt">
                  <v:textbox inset="0,0,0,0">
                    <w:txbxContent>
                      <w:p w14:paraId="25F05B4C" w14:textId="77777777" w:rsidR="007C133B" w:rsidRPr="004C12ED" w:rsidRDefault="007C133B" w:rsidP="004C12ED">
                        <w:pPr>
                          <w:jc w:val="center"/>
                          <w:rPr>
                            <w:rFonts w:asciiTheme="majorHAnsi" w:hAnsiTheme="majorHAnsi"/>
                            <w:b/>
                            <w:sz w:val="24"/>
                            <w:lang w:val="en-PH"/>
                          </w:rPr>
                        </w:pPr>
                      </w:p>
                    </w:txbxContent>
                  </v:textbox>
                </v:rect>
                <v:rect id="Rectangle 15" o:spid="_x0000_s1029" style="position:absolute;left:20421;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" fillcolor="white [3201]" strokecolor="black [3200]" strokeweight="1pt">
                  <v:textbox inset="0,0,0,0">
                    <w:txbxContent>
                      <w:p w14:paraId="288E26C0" w14:textId="77777777" w:rsidR="007C133B" w:rsidRPr="004C12ED" w:rsidRDefault="007C133B" w:rsidP="004C12ED">
                        <w:pPr>
                          <w:jc w:val="center"/>
                          <w:rPr>
                            <w:rFonts w:asciiTheme="majorHAnsi" w:hAnsiTheme="majorHAnsi"/>
                            <w:b/>
                            <w:sz w:val="24"/>
                            <w:lang w:val="en-PH"/>
                          </w:rPr>
                        </w:pPr>
                      </w:p>
                    </w:txbxContent>
                  </v:textbox>
                </v:rect>
                <v:rect id="Rectangle 16" o:spid="_x0000_s1030" style="position:absolute;left:8763;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" fillcolor="white [3201]" strokecolor="black [3200]" strokeweight="1pt">
                  <v:textbox inset="0,0,0,0">
                    <w:txbxContent>
                      <w:p w14:paraId="49FC11BC" w14:textId="77777777" w:rsidR="007C133B" w:rsidRPr="004C12ED" w:rsidRDefault="007C133B" w:rsidP="004C12ED">
                        <w:pPr>
                          <w:jc w:val="center"/>
                          <w:rPr>
                            <w:rFonts w:asciiTheme="majorHAnsi" w:hAnsiTheme="majorHAnsi"/>
                            <w:b/>
                            <w:sz w:val="24"/>
                            <w:lang w:val="en-PH"/>
                          </w:rPr>
                        </w:pPr>
                      </w:p>
                    </w:txbxContent>
                  </v:textbox>
                </v:rect>
                <v:rect id="Rectangle 17" o:spid="_x0000_s1031" style="position:absolute;left:11658;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" fillcolor="white [3201]" strokecolor="black [3200]" strokeweight="1pt">
                  <v:textbox inset="0,0,0,0">
                    <w:txbxContent>
                      <w:p w14:paraId="6F2E0D8E" w14:textId="77777777" w:rsidR="007C133B" w:rsidRPr="004C12ED" w:rsidRDefault="007C133B" w:rsidP="004C12ED">
                        <w:pPr>
                          <w:jc w:val="center"/>
                          <w:rPr>
                            <w:rFonts w:asciiTheme="majorHAnsi" w:hAnsiTheme="majorHAnsi"/>
                            <w:b/>
                            <w:sz w:val="24"/>
                            <w:lang w:val="en-PH"/>
                          </w:rPr>
                        </w:pPr>
                      </w:p>
                    </w:txbxContent>
                  </v:textbox>
                </v:rect>
                <v:rect id="Rectangle 18" o:spid="_x0000_s1032" style="position:absolute;left:5867;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" fillcolor="white [3201]" strokecolor="black [3200]" strokeweight="1pt">
                  <v:textbox inset="0,0,0,0">
                    <w:txbxContent>
                      <w:p w14:paraId="09E762C6" w14:textId="77777777" w:rsidR="007C133B" w:rsidRPr="004C12ED" w:rsidRDefault="007C133B" w:rsidP="00A651CD">
                        <w:pPr>
                          <w:jc w:val="center"/>
                          <w:rPr>
                            <w:rFonts w:asciiTheme="majorHAnsi" w:hAnsiTheme="majorHAnsi"/>
                            <w:b/>
                            <w:sz w:val="24"/>
                            <w:lang w:val="en-PH"/>
                          </w:rPr>
                        </w:pPr>
                      </w:p>
                    </w:txbxContent>
                  </v:textbox>
                </v:rect>
                <v:rect id="Rectangle 19" o:spid="_x0000_s1033" style="position:absolute;left:14630;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" fillcolor="white [3201]" strokecolor="black [3200]" strokeweight="1pt">
                  <v:textbox inset="0,0,0,0">
                    <w:txbxContent>
                      <w:p w14:paraId="7AB2472F" w14:textId="77777777" w:rsidR="007C133B" w:rsidRPr="004C12ED" w:rsidRDefault="007C133B" w:rsidP="00A651CD">
                        <w:pPr>
                          <w:jc w:val="center"/>
                          <w:rPr>
                            <w:rFonts w:asciiTheme="majorHAnsi" w:hAnsiTheme="majorHAnsi"/>
                            <w:b/>
                            <w:sz w:val="24"/>
                            <w:lang w:val="en-PH"/>
                          </w:rPr>
                        </w:pPr>
                      </w:p>
                    </w:txbxContent>
                  </v:textbox>
                </v:rect>
                <v:rect id="Rectangle 20" o:spid="_x0000_s1034" style="position:absolute;left:17526;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" fillcolor="white [3201]" strokecolor="black [3200]" strokeweight="1pt">
                  <v:textbox inset="0,0,0,0">
                    <w:txbxContent>
                      <w:p w14:paraId="57D959F3" w14:textId="77777777" w:rsidR="007C133B" w:rsidRPr="004C12ED" w:rsidRDefault="007C133B" w:rsidP="00A651CD">
                        <w:pPr>
                          <w:jc w:val="center"/>
                          <w:rPr>
                            <w:rFonts w:asciiTheme="majorHAnsi" w:hAnsiTheme="majorHAnsi"/>
                            <w:b/>
                            <w:sz w:val="24"/>
                            <w:lang w:val="en-PH"/>
                          </w:rPr>
                        </w:pPr>
                      </w:p>
                    </w:txbxContent>
                  </v:textbox>
                </v:rect>
              </v:group>
            </w:pict>
          </mc:Fallback>
        </mc:AlternateContent>
      </w:r>
      <w:r w:rsidRPr="00362E94">
        <w:rPr>
          <w:rFonts w:cs="Arial"/>
          <w:b/>
          <w:noProof/>
          <w:color w:val="C00000"/>
          <w:lang w:val="en-PH" w:eastAsia="en-PH"/>
        </w:rPr>
        <mc:AlternateContent>
          <mc:Choice Requires="wps">
            <w:drawing>
              <wp:anchor distT="0" distB="0" distL="114300" distR="114300" simplePos="0" relativeHeight="251658242" behindDoc="0" locked="0" layoutInCell="1" allowOverlap="1" wp14:anchorId="6064CCD4" wp14:editId="1612C5A6">
                <wp:simplePos x="0" y="0"/>
                <wp:positionH relativeFrom="margin">
                  <wp:align>right</wp:align>
                </wp:positionH>
                <wp:positionV relativeFrom="paragraph">
                  <wp:posOffset>-687070</wp:posOffset>
                </wp:positionV>
                <wp:extent cx="2278380" cy="236220"/>
                <wp:effectExtent l="0" t="0" r="0" b="0"/>
                <wp:wrapNone/>
                <wp:docPr id="21" name="Rectangle 21"/>
                <wp:cNvGraphicFramePr/>
                <a:graphic xmlns:a="http://schemas.openxmlformats.org/drawingml/2006/main">
                  <a:graphicData uri="http://schemas.microsoft.com/office/word/2010/wordprocessingShape">
                    <wps:wsp>
                      <wps:cNvSpPr/>
                      <wps:spPr>
                        <a:xfrm>
                          <a:off x="0" y="0"/>
                          <a:ext cx="2278380" cy="2362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F45CD6" w14:textId="77777777" w:rsidR="007C133B" w:rsidRPr="00790357" w:rsidRDefault="007C133B" w:rsidP="004C12ED">
                            <w:pPr>
                              <w:jc w:val="center"/>
                              <w:rPr>
                                <w:rFonts w:asciiTheme="majorHAnsi" w:hAnsiTheme="majorHAnsi"/>
                                <w:b/>
                                <w:color w:val="000000" w:themeColor="text1"/>
                                <w:sz w:val="20"/>
                                <w:lang w:val="en-PH"/>
                              </w:rPr>
                            </w:pPr>
                            <w:r w:rsidRPr="00790357">
                              <w:rPr>
                                <w:rFonts w:asciiTheme="majorHAnsi" w:hAnsiTheme="majorHAnsi"/>
                                <w:b/>
                                <w:color w:val="000000" w:themeColor="text1"/>
                                <w:sz w:val="20"/>
                                <w:lang w:val="en-PH"/>
                              </w:rPr>
                              <w:t>TRANSACTION NUMBER ASSIGNED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64CCD4" id="Rectangle 21" o:spid="_x0000_s1035" style="position:absolute;left:0;text-align:left;margin-left:128.2pt;margin-top:-54.1pt;width:179.4pt;height:18.6pt;z-index:25165824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" filled="f" stroked="f" strokeweight="1pt">
                <v:textbox>
                  <w:txbxContent>
                    <w:p w14:paraId="26F45CD6" w14:textId="77777777" w:rsidR="007C133B" w:rsidRPr="00790357" w:rsidRDefault="007C133B" w:rsidP="004C12ED">
                      <w:pPr>
                        <w:jc w:val="center"/>
                        <w:rPr>
                          <w:rFonts w:asciiTheme="majorHAnsi" w:hAnsiTheme="majorHAnsi"/>
                          <w:b/>
                          <w:color w:val="000000" w:themeColor="text1"/>
                          <w:sz w:val="20"/>
                          <w:lang w:val="en-PH"/>
                        </w:rPr>
                      </w:pPr>
                      <w:r w:rsidRPr="00790357">
                        <w:rPr>
                          <w:rFonts w:asciiTheme="majorHAnsi" w:hAnsiTheme="majorHAnsi"/>
                          <w:b/>
                          <w:color w:val="000000" w:themeColor="text1"/>
                          <w:sz w:val="20"/>
                          <w:lang w:val="en-PH"/>
                        </w:rPr>
                        <w:t>TRANSACTION NUMBER ASSIGNED</w:t>
                      </w:r>
                    </w:p>
                  </w:txbxContent>
                </v:textbox>
                <w10:wrap anchorx="margin"/>
              </v:rect>
            </w:pict>
          </mc:Fallback>
        </mc:AlternateContent>
      </w:r>
      <w:r w:rsidRPr="00362E94">
        <w:rPr>
          <w:rFonts w:cs="Arial"/>
          <w:b/>
          <w:color w:val="C00000"/>
        </w:rPr>
        <w:t xml:space="preserve">EXPEDITED REVIEW </w:t>
      </w:r>
      <w:r w:rsidR="00FF46C5" w:rsidRPr="00362E94">
        <w:rPr>
          <w:rFonts w:cs="Arial"/>
          <w:b/>
          <w:color w:val="C00000"/>
        </w:rPr>
        <w:t>NOTIFI</w:t>
      </w:r>
      <w:r w:rsidR="00EF7992" w:rsidRPr="00362E94">
        <w:rPr>
          <w:rFonts w:cs="Arial"/>
          <w:b/>
          <w:color w:val="C00000"/>
        </w:rPr>
        <w:t>CATION</w:t>
      </w:r>
      <w:r w:rsidR="00F05D14" w:rsidRPr="00362E94">
        <w:rPr>
          <w:rFonts w:cs="Arial"/>
          <w:b/>
          <w:color w:val="C00000"/>
        </w:rPr>
        <w:t xml:space="preserve"> FORM</w:t>
      </w:r>
    </w:p>
    <w:p w14:paraId="7B64C523" w14:textId="75F6B974" w:rsidR="00FF46C5" w:rsidRPr="00362E94" w:rsidRDefault="00FF46C5" w:rsidP="0080292C">
      <w:pPr>
        <w:pStyle w:val="NoSpacing"/>
        <w:rPr>
          <w:rFonts w:asciiTheme="majorHAnsi" w:hAnsiTheme="majorHAnsi" w:cs="Arial"/>
        </w:rPr>
      </w:pPr>
    </w:p>
    <w:p w14:paraId="153598C5" w14:textId="77777777" w:rsidR="007840D2" w:rsidRPr="00362E94" w:rsidRDefault="007840D2" w:rsidP="0080292C">
      <w:pPr>
        <w:pStyle w:val="NoSpacing"/>
        <w:rPr>
          <w:rFonts w:asciiTheme="majorHAnsi" w:hAnsiTheme="majorHAnsi" w:cs="Arial"/>
        </w:rPr>
      </w:pPr>
    </w:p>
    <w:p w14:paraId="63EBC174" w14:textId="054F659B" w:rsidR="00FF46C5" w:rsidRPr="00362E94" w:rsidRDefault="00E064C4" w:rsidP="00021F6B">
      <w:pPr>
        <w:pStyle w:val="NoSpacing"/>
        <w:jc w:val="both"/>
        <w:rPr>
          <w:rFonts w:asciiTheme="majorHAnsi" w:hAnsiTheme="majorHAnsi" w:cs="Arial"/>
        </w:rPr>
      </w:pPr>
      <w:r w:rsidRPr="00362E94">
        <w:rPr>
          <w:rFonts w:asciiTheme="majorHAnsi" w:hAnsiTheme="majorHAnsi" w:cs="Arial"/>
          <w:b/>
        </w:rPr>
        <w:t>INFORMATION REQUIRED</w:t>
      </w:r>
      <w:r w:rsidRPr="00362E94">
        <w:rPr>
          <w:rFonts w:asciiTheme="majorHAnsi" w:hAnsiTheme="majorHAnsi" w:cs="Arial"/>
        </w:rPr>
        <w:t xml:space="preserve"> </w:t>
      </w:r>
      <w:r w:rsidR="00790357" w:rsidRPr="00362E94">
        <w:rPr>
          <w:rFonts w:asciiTheme="majorHAnsi" w:hAnsiTheme="majorHAnsi" w:cs="Arial"/>
        </w:rPr>
        <w:t>–</w:t>
      </w:r>
      <w:r w:rsidRPr="00362E94">
        <w:rPr>
          <w:rFonts w:asciiTheme="majorHAnsi" w:hAnsiTheme="majorHAnsi" w:cs="Arial"/>
        </w:rPr>
        <w:t xml:space="preserve"> This form provides a framework for supplying to the Philippine Competition Commission </w:t>
      </w:r>
      <w:r w:rsidR="00582923" w:rsidRPr="00362E94">
        <w:rPr>
          <w:rFonts w:asciiTheme="majorHAnsi" w:hAnsiTheme="majorHAnsi" w:cs="Arial"/>
        </w:rPr>
        <w:t xml:space="preserve">(“PCC”) </w:t>
      </w:r>
      <w:r w:rsidRPr="00362E94">
        <w:rPr>
          <w:rFonts w:asciiTheme="majorHAnsi" w:hAnsiTheme="majorHAnsi" w:cs="Arial"/>
        </w:rPr>
        <w:t>the information required under Section 17 of the Philippine Competition Act</w:t>
      </w:r>
      <w:r w:rsidR="00271A51" w:rsidRPr="00362E94">
        <w:rPr>
          <w:rFonts w:asciiTheme="majorHAnsi" w:hAnsiTheme="majorHAnsi" w:cs="Arial"/>
        </w:rPr>
        <w:t xml:space="preserve">, </w:t>
      </w:r>
      <w:r w:rsidRPr="00362E94">
        <w:rPr>
          <w:rFonts w:asciiTheme="majorHAnsi" w:hAnsiTheme="majorHAnsi" w:cs="Arial"/>
        </w:rPr>
        <w:t xml:space="preserve">Rule 4 of the </w:t>
      </w:r>
      <w:r w:rsidR="00F05D14" w:rsidRPr="00362E94">
        <w:rPr>
          <w:rFonts w:asciiTheme="majorHAnsi" w:hAnsiTheme="majorHAnsi" w:cs="Arial"/>
        </w:rPr>
        <w:t xml:space="preserve">Implementing Rules and </w:t>
      </w:r>
      <w:r w:rsidRPr="00362E94">
        <w:rPr>
          <w:rFonts w:asciiTheme="majorHAnsi" w:hAnsiTheme="majorHAnsi" w:cs="Arial"/>
        </w:rPr>
        <w:t>Regulations</w:t>
      </w:r>
      <w:r w:rsidR="00F05D14" w:rsidRPr="00362E94">
        <w:rPr>
          <w:rFonts w:asciiTheme="majorHAnsi" w:hAnsiTheme="majorHAnsi" w:cs="Arial"/>
        </w:rPr>
        <w:t xml:space="preserve"> (“IRR”)</w:t>
      </w:r>
      <w:r w:rsidR="00271A51" w:rsidRPr="00362E94">
        <w:rPr>
          <w:rFonts w:asciiTheme="majorHAnsi" w:hAnsiTheme="majorHAnsi" w:cs="Arial"/>
        </w:rPr>
        <w:t>, and the Rules on Expedited Merger Review</w:t>
      </w:r>
      <w:r w:rsidRPr="00362E94">
        <w:rPr>
          <w:rFonts w:asciiTheme="majorHAnsi" w:hAnsiTheme="majorHAnsi" w:cs="Arial"/>
        </w:rPr>
        <w:t xml:space="preserve">. This </w:t>
      </w:r>
      <w:r w:rsidR="0052005B" w:rsidRPr="00362E94">
        <w:rPr>
          <w:rFonts w:asciiTheme="majorHAnsi" w:hAnsiTheme="majorHAnsi" w:cs="Arial"/>
        </w:rPr>
        <w:t xml:space="preserve">Expedited Review Notification </w:t>
      </w:r>
      <w:r w:rsidR="00F05D14" w:rsidRPr="00362E94">
        <w:rPr>
          <w:rFonts w:asciiTheme="majorHAnsi" w:hAnsiTheme="majorHAnsi" w:cs="Arial"/>
        </w:rPr>
        <w:t>Form</w:t>
      </w:r>
      <w:r w:rsidR="0052005B" w:rsidRPr="00362E94">
        <w:rPr>
          <w:rFonts w:asciiTheme="majorHAnsi" w:hAnsiTheme="majorHAnsi" w:cs="Arial"/>
        </w:rPr>
        <w:t xml:space="preserve"> (“Form”)</w:t>
      </w:r>
      <w:r w:rsidR="00F05D14" w:rsidRPr="00362E94">
        <w:rPr>
          <w:rFonts w:asciiTheme="majorHAnsi" w:hAnsiTheme="majorHAnsi" w:cs="Arial"/>
        </w:rPr>
        <w:t xml:space="preserve"> </w:t>
      </w:r>
      <w:r w:rsidRPr="00362E94">
        <w:rPr>
          <w:rFonts w:asciiTheme="majorHAnsi" w:hAnsiTheme="majorHAnsi" w:cs="Arial"/>
        </w:rPr>
        <w:t>should be completed separately by each party to the proposed transaction.</w:t>
      </w:r>
      <w:r w:rsidR="002D439A" w:rsidRPr="00362E94">
        <w:rPr>
          <w:rFonts w:asciiTheme="majorHAnsi" w:hAnsiTheme="majorHAnsi" w:cs="Arial"/>
        </w:rPr>
        <w:t xml:space="preserve"> Forms that fail to comply with the requirements under </w:t>
      </w:r>
      <w:r w:rsidR="00134066" w:rsidRPr="00362E94">
        <w:rPr>
          <w:rFonts w:asciiTheme="majorHAnsi" w:hAnsiTheme="majorHAnsi" w:cs="Arial"/>
        </w:rPr>
        <w:t>Section 3.</w:t>
      </w:r>
      <w:r w:rsidR="00AC2D5C">
        <w:rPr>
          <w:rFonts w:asciiTheme="majorHAnsi" w:hAnsiTheme="majorHAnsi" w:cs="Arial"/>
        </w:rPr>
        <w:t>4</w:t>
      </w:r>
      <w:r w:rsidR="00134066" w:rsidRPr="00362E94">
        <w:rPr>
          <w:rFonts w:asciiTheme="majorHAnsi" w:hAnsiTheme="majorHAnsi" w:cs="Arial"/>
        </w:rPr>
        <w:t xml:space="preserve"> of the </w:t>
      </w:r>
      <w:r w:rsidR="005D3090" w:rsidRPr="00362E94">
        <w:rPr>
          <w:rFonts w:asciiTheme="majorHAnsi" w:hAnsiTheme="majorHAnsi" w:cs="Arial"/>
        </w:rPr>
        <w:t>Rules on Expedited Merger Review shall not be received by the PCC.</w:t>
      </w:r>
    </w:p>
    <w:p w14:paraId="753AC29F" w14:textId="44327A55" w:rsidR="004F6D2D" w:rsidRPr="00362E94" w:rsidRDefault="004F6D2D" w:rsidP="0080292C">
      <w:pPr>
        <w:pStyle w:val="NoSpacing"/>
        <w:rPr>
          <w:rFonts w:asciiTheme="majorHAnsi" w:hAnsiTheme="majorHAnsi" w:cs="Arial"/>
        </w:rPr>
      </w:pPr>
    </w:p>
    <w:p w14:paraId="5F8BF4A1" w14:textId="77777777" w:rsidR="007840D2" w:rsidRPr="00362E94" w:rsidRDefault="007840D2" w:rsidP="0080292C">
      <w:pPr>
        <w:pStyle w:val="NoSpacing"/>
        <w:rPr>
          <w:rFonts w:asciiTheme="majorHAnsi" w:hAnsiTheme="majorHAnsi" w:cs="Arial"/>
        </w:rPr>
      </w:pPr>
    </w:p>
    <w:tbl>
      <w:tblPr>
        <w:tblStyle w:val="TableGrid"/>
        <w:tblW w:w="5005" w:type="pct"/>
        <w:jc w:val="center"/>
        <w:tblLayout w:type="fixed"/>
        <w:tblLook w:val="04A0" w:firstRow="1" w:lastRow="0" w:firstColumn="1" w:lastColumn="0" w:noHBand="0" w:noVBand="1"/>
      </w:tblPr>
      <w:tblGrid>
        <w:gridCol w:w="1827"/>
        <w:gridCol w:w="555"/>
        <w:gridCol w:w="2855"/>
        <w:gridCol w:w="1846"/>
        <w:gridCol w:w="3383"/>
      </w:tblGrid>
      <w:tr w:rsidR="00077CA6" w:rsidRPr="00362E94" w14:paraId="16B6DCD2" w14:textId="77777777" w:rsidTr="00354839">
        <w:trPr>
          <w:jc w:val="center"/>
        </w:trPr>
        <w:tc>
          <w:tcPr>
            <w:tcW w:w="5000" w:type="pct"/>
            <w:gridSpan w:val="5"/>
            <w:shd w:val="clear" w:color="auto" w:fill="000000" w:themeFill="text1"/>
          </w:tcPr>
          <w:p w14:paraId="46ED3FD6" w14:textId="0A3DCC44" w:rsidR="00776947" w:rsidRPr="00362E94" w:rsidRDefault="004F6D2D">
            <w:pPr>
              <w:pStyle w:val="Heading1"/>
              <w:outlineLvl w:val="0"/>
            </w:pPr>
            <w:r w:rsidRPr="00362E94">
              <w:t>GENERAL INFORMATION</w:t>
            </w:r>
          </w:p>
        </w:tc>
      </w:tr>
      <w:tr w:rsidR="00354839" w:rsidRPr="00362E94" w14:paraId="61A61FC2" w14:textId="77777777" w:rsidTr="00354839">
        <w:trPr>
          <w:jc w:val="center"/>
        </w:trPr>
        <w:tc>
          <w:tcPr>
            <w:tcW w:w="1138" w:type="pct"/>
            <w:gridSpan w:val="2"/>
            <w:vMerge w:val="restart"/>
            <w:tcBorders>
              <w:top w:val="single" w:sz="4" w:space="0" w:color="auto"/>
              <w:right w:val="nil"/>
            </w:tcBorders>
          </w:tcPr>
          <w:p w14:paraId="07535A35" w14:textId="48E31921" w:rsidR="0091752C" w:rsidRPr="00362E94" w:rsidRDefault="001C10BB" w:rsidP="00D67764">
            <w:pPr>
              <w:pStyle w:val="NoSpacing"/>
              <w:numPr>
                <w:ilvl w:val="1"/>
                <w:numId w:val="1"/>
              </w:numPr>
              <w:rPr>
                <w:rFonts w:asciiTheme="majorHAnsi" w:hAnsiTheme="majorHAnsi" w:cs="Arial"/>
              </w:rPr>
            </w:pPr>
            <w:r w:rsidRPr="00362E94">
              <w:rPr>
                <w:rFonts w:asciiTheme="majorHAnsi" w:hAnsiTheme="majorHAnsi" w:cs="Arial"/>
              </w:rPr>
              <w:t>Ultimate Parent Entity</w:t>
            </w:r>
            <w:r w:rsidR="00755661" w:rsidRPr="00362E94">
              <w:rPr>
                <w:rFonts w:asciiTheme="majorHAnsi" w:hAnsiTheme="majorHAnsi" w:cs="Arial"/>
              </w:rPr>
              <w:t xml:space="preserve"> (UPE)</w:t>
            </w:r>
          </w:p>
        </w:tc>
        <w:tc>
          <w:tcPr>
            <w:tcW w:w="1364" w:type="pct"/>
            <w:tcBorders>
              <w:top w:val="single" w:sz="4" w:space="0" w:color="auto"/>
              <w:left w:val="nil"/>
              <w:bottom w:val="nil"/>
              <w:right w:val="single" w:sz="4" w:space="0" w:color="auto"/>
            </w:tcBorders>
          </w:tcPr>
          <w:p w14:paraId="23B851B6" w14:textId="29445DBD" w:rsidR="0091752C" w:rsidRPr="00362E94" w:rsidRDefault="0091752C" w:rsidP="0091752C">
            <w:pPr>
              <w:pStyle w:val="NoSpacing"/>
              <w:jc w:val="right"/>
              <w:rPr>
                <w:rFonts w:asciiTheme="majorHAnsi" w:hAnsiTheme="majorHAnsi" w:cs="Arial"/>
              </w:rPr>
            </w:pPr>
            <w:r w:rsidRPr="00362E94">
              <w:rPr>
                <w:rFonts w:asciiTheme="majorHAnsi" w:hAnsiTheme="majorHAnsi" w:cs="Arial"/>
              </w:rPr>
              <w:t>Name:</w:t>
            </w:r>
          </w:p>
        </w:tc>
        <w:tc>
          <w:tcPr>
            <w:tcW w:w="2498" w:type="pct"/>
            <w:gridSpan w:val="2"/>
            <w:tcBorders>
              <w:top w:val="single" w:sz="4" w:space="0" w:color="auto"/>
              <w:left w:val="single" w:sz="4" w:space="0" w:color="auto"/>
              <w:bottom w:val="nil"/>
              <w:right w:val="single" w:sz="4" w:space="0" w:color="auto"/>
            </w:tcBorders>
          </w:tcPr>
          <w:p w14:paraId="2129F4EE" w14:textId="39E7A936" w:rsidR="0091752C" w:rsidRPr="00362E94" w:rsidRDefault="0091752C" w:rsidP="0091752C">
            <w:pPr>
              <w:pStyle w:val="NoSpacing"/>
              <w:rPr>
                <w:rFonts w:asciiTheme="majorHAnsi" w:hAnsiTheme="majorHAnsi" w:cs="Arial"/>
              </w:rPr>
            </w:pPr>
          </w:p>
        </w:tc>
      </w:tr>
      <w:tr w:rsidR="00354839" w:rsidRPr="00362E94" w14:paraId="32D27A4C" w14:textId="77777777" w:rsidTr="00354839">
        <w:trPr>
          <w:jc w:val="center"/>
        </w:trPr>
        <w:tc>
          <w:tcPr>
            <w:tcW w:w="1138" w:type="pct"/>
            <w:gridSpan w:val="2"/>
            <w:vMerge/>
            <w:tcBorders>
              <w:right w:val="nil"/>
            </w:tcBorders>
          </w:tcPr>
          <w:p w14:paraId="2348A4E6" w14:textId="77777777" w:rsidR="0091752C" w:rsidRPr="00362E94" w:rsidRDefault="0091752C" w:rsidP="0091752C">
            <w:pPr>
              <w:pStyle w:val="NoSpacing"/>
              <w:rPr>
                <w:rFonts w:asciiTheme="majorHAnsi" w:hAnsiTheme="majorHAnsi" w:cs="Arial"/>
              </w:rPr>
            </w:pPr>
          </w:p>
        </w:tc>
        <w:tc>
          <w:tcPr>
            <w:tcW w:w="1364" w:type="pct"/>
            <w:tcBorders>
              <w:top w:val="nil"/>
              <w:left w:val="nil"/>
              <w:bottom w:val="nil"/>
              <w:right w:val="single" w:sz="4" w:space="0" w:color="auto"/>
            </w:tcBorders>
          </w:tcPr>
          <w:p w14:paraId="34EAC04E" w14:textId="3BAC64E7" w:rsidR="0091752C" w:rsidRPr="00362E94" w:rsidRDefault="0091752C" w:rsidP="0091752C">
            <w:pPr>
              <w:pStyle w:val="NoSpacing"/>
              <w:jc w:val="right"/>
              <w:rPr>
                <w:rFonts w:asciiTheme="majorHAnsi" w:hAnsiTheme="majorHAnsi" w:cs="Arial"/>
              </w:rPr>
            </w:pPr>
            <w:r w:rsidRPr="00362E94">
              <w:rPr>
                <w:rFonts w:asciiTheme="majorHAnsi" w:hAnsiTheme="majorHAnsi" w:cs="Arial"/>
              </w:rPr>
              <w:t>Mailing address of head office:</w:t>
            </w:r>
          </w:p>
        </w:tc>
        <w:tc>
          <w:tcPr>
            <w:tcW w:w="2498" w:type="pct"/>
            <w:gridSpan w:val="2"/>
            <w:tcBorders>
              <w:top w:val="nil"/>
              <w:left w:val="single" w:sz="4" w:space="0" w:color="auto"/>
              <w:bottom w:val="nil"/>
              <w:right w:val="single" w:sz="4" w:space="0" w:color="auto"/>
            </w:tcBorders>
          </w:tcPr>
          <w:p w14:paraId="2CE04562" w14:textId="77777777" w:rsidR="0091752C" w:rsidRPr="00362E94" w:rsidRDefault="0091752C" w:rsidP="0091752C">
            <w:pPr>
              <w:pStyle w:val="NoSpacing"/>
              <w:rPr>
                <w:rFonts w:asciiTheme="majorHAnsi" w:hAnsiTheme="majorHAnsi" w:cs="Arial"/>
              </w:rPr>
            </w:pPr>
          </w:p>
        </w:tc>
      </w:tr>
      <w:tr w:rsidR="00354839" w:rsidRPr="00362E94" w14:paraId="44B0B09A" w14:textId="77777777" w:rsidTr="00354839">
        <w:trPr>
          <w:jc w:val="center"/>
        </w:trPr>
        <w:tc>
          <w:tcPr>
            <w:tcW w:w="1138" w:type="pct"/>
            <w:gridSpan w:val="2"/>
            <w:vMerge/>
            <w:tcBorders>
              <w:right w:val="nil"/>
            </w:tcBorders>
          </w:tcPr>
          <w:p w14:paraId="2ECF14D8" w14:textId="77777777" w:rsidR="0091752C" w:rsidRPr="00362E94" w:rsidRDefault="0091752C" w:rsidP="0091752C">
            <w:pPr>
              <w:pStyle w:val="NoSpacing"/>
              <w:rPr>
                <w:rFonts w:asciiTheme="majorHAnsi" w:hAnsiTheme="majorHAnsi" w:cs="Arial"/>
              </w:rPr>
            </w:pPr>
          </w:p>
        </w:tc>
        <w:tc>
          <w:tcPr>
            <w:tcW w:w="1364" w:type="pct"/>
            <w:tcBorders>
              <w:top w:val="nil"/>
              <w:left w:val="nil"/>
              <w:bottom w:val="nil"/>
              <w:right w:val="single" w:sz="4" w:space="0" w:color="auto"/>
            </w:tcBorders>
          </w:tcPr>
          <w:p w14:paraId="595F7916" w14:textId="564E29F2" w:rsidR="0091752C" w:rsidRPr="00362E94" w:rsidRDefault="0091752C" w:rsidP="001C10BB">
            <w:pPr>
              <w:pStyle w:val="NoSpacing"/>
              <w:jc w:val="right"/>
              <w:rPr>
                <w:rFonts w:asciiTheme="majorHAnsi" w:hAnsiTheme="majorHAnsi" w:cs="Arial"/>
              </w:rPr>
            </w:pPr>
            <w:r w:rsidRPr="00362E94">
              <w:rPr>
                <w:rFonts w:asciiTheme="majorHAnsi" w:hAnsiTheme="majorHAnsi" w:cs="Arial"/>
              </w:rPr>
              <w:t xml:space="preserve">Web </w:t>
            </w:r>
            <w:r w:rsidR="001C10BB" w:rsidRPr="00362E94">
              <w:rPr>
                <w:rFonts w:asciiTheme="majorHAnsi" w:hAnsiTheme="majorHAnsi" w:cs="Arial"/>
              </w:rPr>
              <w:t>site</w:t>
            </w:r>
            <w:r w:rsidRPr="00362E94">
              <w:rPr>
                <w:rFonts w:asciiTheme="majorHAnsi" w:hAnsiTheme="majorHAnsi" w:cs="Arial"/>
              </w:rPr>
              <w:t>:</w:t>
            </w:r>
          </w:p>
        </w:tc>
        <w:tc>
          <w:tcPr>
            <w:tcW w:w="2498" w:type="pct"/>
            <w:gridSpan w:val="2"/>
            <w:tcBorders>
              <w:top w:val="nil"/>
              <w:left w:val="single" w:sz="4" w:space="0" w:color="auto"/>
              <w:bottom w:val="nil"/>
              <w:right w:val="single" w:sz="4" w:space="0" w:color="auto"/>
            </w:tcBorders>
          </w:tcPr>
          <w:p w14:paraId="3EB519EF" w14:textId="77777777" w:rsidR="0091752C" w:rsidRPr="00362E94" w:rsidRDefault="0091752C" w:rsidP="0091752C">
            <w:pPr>
              <w:pStyle w:val="NoSpacing"/>
              <w:rPr>
                <w:rFonts w:asciiTheme="majorHAnsi" w:hAnsiTheme="majorHAnsi" w:cs="Arial"/>
              </w:rPr>
            </w:pPr>
          </w:p>
        </w:tc>
      </w:tr>
      <w:tr w:rsidR="00354839" w:rsidRPr="00362E94" w14:paraId="26217F97" w14:textId="77777777" w:rsidTr="00354839">
        <w:trPr>
          <w:jc w:val="center"/>
        </w:trPr>
        <w:tc>
          <w:tcPr>
            <w:tcW w:w="1138" w:type="pct"/>
            <w:gridSpan w:val="2"/>
            <w:vMerge/>
            <w:tcBorders>
              <w:right w:val="nil"/>
            </w:tcBorders>
          </w:tcPr>
          <w:p w14:paraId="0FBDFCD9" w14:textId="77777777" w:rsidR="0091752C" w:rsidRPr="00362E94" w:rsidRDefault="0091752C" w:rsidP="0091752C">
            <w:pPr>
              <w:pStyle w:val="NoSpacing"/>
              <w:rPr>
                <w:rFonts w:asciiTheme="majorHAnsi" w:hAnsiTheme="majorHAnsi" w:cs="Arial"/>
              </w:rPr>
            </w:pPr>
          </w:p>
        </w:tc>
        <w:tc>
          <w:tcPr>
            <w:tcW w:w="1364" w:type="pct"/>
            <w:tcBorders>
              <w:top w:val="nil"/>
              <w:left w:val="nil"/>
              <w:bottom w:val="nil"/>
              <w:right w:val="single" w:sz="4" w:space="0" w:color="auto"/>
            </w:tcBorders>
          </w:tcPr>
          <w:p w14:paraId="46C4BB3E" w14:textId="62B33996" w:rsidR="006737D0" w:rsidRPr="00362E94" w:rsidRDefault="006737D0" w:rsidP="0091752C">
            <w:pPr>
              <w:pStyle w:val="NoSpacing"/>
              <w:jc w:val="right"/>
              <w:rPr>
                <w:rFonts w:asciiTheme="majorHAnsi" w:hAnsiTheme="majorHAnsi" w:cs="Arial"/>
              </w:rPr>
            </w:pPr>
            <w:r w:rsidRPr="00362E94">
              <w:rPr>
                <w:rFonts w:asciiTheme="majorHAnsi" w:hAnsiTheme="majorHAnsi" w:cs="Arial"/>
              </w:rPr>
              <w:t>Email address:</w:t>
            </w:r>
          </w:p>
          <w:p w14:paraId="0699C06A" w14:textId="5FC2946B" w:rsidR="0091752C" w:rsidRPr="00362E94" w:rsidRDefault="0091752C" w:rsidP="0091752C">
            <w:pPr>
              <w:pStyle w:val="NoSpacing"/>
              <w:jc w:val="right"/>
              <w:rPr>
                <w:rFonts w:asciiTheme="majorHAnsi" w:hAnsiTheme="majorHAnsi" w:cs="Arial"/>
              </w:rPr>
            </w:pPr>
            <w:r w:rsidRPr="00362E94">
              <w:rPr>
                <w:rFonts w:asciiTheme="majorHAnsi" w:hAnsiTheme="majorHAnsi" w:cs="Arial"/>
              </w:rPr>
              <w:t>Telephone number:</w:t>
            </w:r>
          </w:p>
        </w:tc>
        <w:tc>
          <w:tcPr>
            <w:tcW w:w="2498" w:type="pct"/>
            <w:gridSpan w:val="2"/>
            <w:tcBorders>
              <w:top w:val="nil"/>
              <w:left w:val="single" w:sz="4" w:space="0" w:color="auto"/>
              <w:bottom w:val="nil"/>
              <w:right w:val="single" w:sz="4" w:space="0" w:color="auto"/>
            </w:tcBorders>
          </w:tcPr>
          <w:p w14:paraId="53776318" w14:textId="77777777" w:rsidR="0091752C" w:rsidRPr="00362E94" w:rsidRDefault="0091752C" w:rsidP="0091752C">
            <w:pPr>
              <w:pStyle w:val="NoSpacing"/>
              <w:rPr>
                <w:rFonts w:asciiTheme="majorHAnsi" w:hAnsiTheme="majorHAnsi" w:cs="Arial"/>
              </w:rPr>
            </w:pPr>
          </w:p>
        </w:tc>
      </w:tr>
      <w:tr w:rsidR="00354839" w:rsidRPr="00362E94" w14:paraId="55699E6C" w14:textId="77777777" w:rsidTr="00354839">
        <w:trPr>
          <w:jc w:val="center"/>
        </w:trPr>
        <w:tc>
          <w:tcPr>
            <w:tcW w:w="1138" w:type="pct"/>
            <w:gridSpan w:val="2"/>
            <w:vMerge/>
            <w:tcBorders>
              <w:bottom w:val="single" w:sz="4" w:space="0" w:color="auto"/>
              <w:right w:val="nil"/>
            </w:tcBorders>
          </w:tcPr>
          <w:p w14:paraId="514B5A10" w14:textId="77777777" w:rsidR="0091752C" w:rsidRPr="00362E94" w:rsidRDefault="0091752C" w:rsidP="0091752C">
            <w:pPr>
              <w:pStyle w:val="NoSpacing"/>
              <w:rPr>
                <w:rFonts w:asciiTheme="majorHAnsi" w:hAnsiTheme="majorHAnsi" w:cs="Arial"/>
              </w:rPr>
            </w:pPr>
          </w:p>
        </w:tc>
        <w:tc>
          <w:tcPr>
            <w:tcW w:w="1364" w:type="pct"/>
            <w:tcBorders>
              <w:top w:val="nil"/>
              <w:left w:val="nil"/>
              <w:bottom w:val="single" w:sz="4" w:space="0" w:color="auto"/>
              <w:right w:val="single" w:sz="4" w:space="0" w:color="auto"/>
            </w:tcBorders>
          </w:tcPr>
          <w:p w14:paraId="52CAFF10" w14:textId="1B9E67C4" w:rsidR="0091752C" w:rsidRPr="00362E94" w:rsidRDefault="0091752C" w:rsidP="0091752C">
            <w:pPr>
              <w:pStyle w:val="NoSpacing"/>
              <w:jc w:val="right"/>
              <w:rPr>
                <w:rFonts w:asciiTheme="majorHAnsi" w:hAnsiTheme="majorHAnsi" w:cs="Arial"/>
              </w:rPr>
            </w:pPr>
            <w:r w:rsidRPr="00362E94">
              <w:rPr>
                <w:rFonts w:asciiTheme="majorHAnsi" w:hAnsiTheme="majorHAnsi" w:cs="Arial"/>
              </w:rPr>
              <w:t>Fax number:</w:t>
            </w:r>
          </w:p>
        </w:tc>
        <w:tc>
          <w:tcPr>
            <w:tcW w:w="2498" w:type="pct"/>
            <w:gridSpan w:val="2"/>
            <w:tcBorders>
              <w:top w:val="nil"/>
              <w:left w:val="single" w:sz="4" w:space="0" w:color="auto"/>
              <w:bottom w:val="single" w:sz="4" w:space="0" w:color="auto"/>
              <w:right w:val="single" w:sz="4" w:space="0" w:color="auto"/>
            </w:tcBorders>
          </w:tcPr>
          <w:p w14:paraId="50A7EE31" w14:textId="77777777" w:rsidR="0091752C" w:rsidRPr="00362E94" w:rsidRDefault="0091752C" w:rsidP="0091752C">
            <w:pPr>
              <w:pStyle w:val="NoSpacing"/>
              <w:rPr>
                <w:rFonts w:asciiTheme="majorHAnsi" w:hAnsiTheme="majorHAnsi" w:cs="Arial"/>
              </w:rPr>
            </w:pPr>
          </w:p>
        </w:tc>
      </w:tr>
      <w:tr w:rsidR="001C10BB" w:rsidRPr="00362E94" w14:paraId="79D031ED" w14:textId="77777777" w:rsidTr="00354839">
        <w:trPr>
          <w:jc w:val="center"/>
        </w:trPr>
        <w:tc>
          <w:tcPr>
            <w:tcW w:w="5000" w:type="pct"/>
            <w:gridSpan w:val="5"/>
          </w:tcPr>
          <w:p w14:paraId="10DFEE93" w14:textId="0488383B" w:rsidR="001C10BB" w:rsidRPr="00362E94" w:rsidRDefault="001C10BB" w:rsidP="00D67764">
            <w:pPr>
              <w:pStyle w:val="NoSpacing"/>
              <w:numPr>
                <w:ilvl w:val="1"/>
                <w:numId w:val="1"/>
              </w:numPr>
              <w:rPr>
                <w:rFonts w:asciiTheme="majorHAnsi" w:hAnsiTheme="majorHAnsi" w:cs="Arial"/>
              </w:rPr>
            </w:pPr>
            <w:r w:rsidRPr="00362E94">
              <w:rPr>
                <w:rFonts w:asciiTheme="majorHAnsi" w:hAnsiTheme="majorHAnsi" w:cs="Arial"/>
              </w:rPr>
              <w:t xml:space="preserve">The </w:t>
            </w:r>
            <w:r w:rsidR="007E44EF" w:rsidRPr="00362E94">
              <w:rPr>
                <w:rFonts w:asciiTheme="majorHAnsi" w:hAnsiTheme="majorHAnsi" w:cs="Arial"/>
              </w:rPr>
              <w:t xml:space="preserve">filing UPE </w:t>
            </w:r>
            <w:r w:rsidRPr="00362E94">
              <w:rPr>
                <w:rFonts w:asciiTheme="majorHAnsi" w:hAnsiTheme="majorHAnsi" w:cs="Arial"/>
              </w:rPr>
              <w:t>is:</w:t>
            </w:r>
            <w:r w:rsidR="00755661" w:rsidRPr="00362E94">
              <w:rPr>
                <w:rFonts w:asciiTheme="majorHAnsi" w:hAnsiTheme="majorHAnsi" w:cs="Arial"/>
              </w:rPr>
              <w:tab/>
            </w:r>
            <w:sdt>
              <w:sdtPr>
                <w:rPr>
                  <w:rFonts w:asciiTheme="majorHAnsi" w:hAnsiTheme="majorHAnsi" w:cs="Arial"/>
                </w:rPr>
                <w:id w:val="150259583"/>
                <w14:checkbox>
                  <w14:checked w14:val="0"/>
                  <w14:checkedState w14:val="2612" w14:font="MS Gothic"/>
                  <w14:uncheckedState w14:val="2610" w14:font="MS Gothic"/>
                </w14:checkbox>
              </w:sdtPr>
              <w:sdtEndPr/>
              <w:sdtContent>
                <w:r w:rsidR="00B53FF6" w:rsidRPr="00362E94">
                  <w:rPr>
                    <w:rFonts w:ascii="MS Gothic" w:eastAsia="MS Gothic" w:hAnsi="MS Gothic" w:cs="Arial" w:hint="eastAsia"/>
                  </w:rPr>
                  <w:t>☐</w:t>
                </w:r>
              </w:sdtContent>
            </w:sdt>
            <w:r w:rsidRPr="00362E94">
              <w:rPr>
                <w:rFonts w:asciiTheme="majorHAnsi" w:hAnsiTheme="majorHAnsi" w:cs="Arial"/>
              </w:rPr>
              <w:t xml:space="preserve"> an acquiring party</w:t>
            </w:r>
            <w:r w:rsidRPr="00362E94">
              <w:rPr>
                <w:rFonts w:asciiTheme="majorHAnsi" w:hAnsiTheme="majorHAnsi" w:cs="Arial"/>
              </w:rPr>
              <w:tab/>
            </w:r>
            <w:sdt>
              <w:sdtPr>
                <w:rPr>
                  <w:rFonts w:asciiTheme="majorHAnsi" w:hAnsiTheme="majorHAnsi" w:cs="Arial"/>
                </w:rPr>
                <w:id w:val="-258613207"/>
                <w14:checkbox>
                  <w14:checked w14:val="0"/>
                  <w14:checkedState w14:val="2612" w14:font="MS Gothic"/>
                  <w14:uncheckedState w14:val="2610" w14:font="MS Gothic"/>
                </w14:checkbox>
              </w:sdtPr>
              <w:sdtEndPr/>
              <w:sdtContent>
                <w:r w:rsidR="00B53FF6" w:rsidRPr="00362E94">
                  <w:rPr>
                    <w:rFonts w:ascii="MS Gothic" w:eastAsia="MS Gothic" w:hAnsi="MS Gothic" w:cs="Arial" w:hint="eastAsia"/>
                  </w:rPr>
                  <w:t>☐</w:t>
                </w:r>
              </w:sdtContent>
            </w:sdt>
            <w:r w:rsidRPr="00362E94">
              <w:rPr>
                <w:rFonts w:asciiTheme="majorHAnsi" w:hAnsiTheme="majorHAnsi" w:cs="Arial"/>
              </w:rPr>
              <w:t xml:space="preserve"> an acquired party</w:t>
            </w:r>
            <w:r w:rsidR="006F2E9E" w:rsidRPr="00362E94">
              <w:rPr>
                <w:rFonts w:asciiTheme="majorHAnsi" w:hAnsiTheme="majorHAnsi" w:cs="Arial"/>
              </w:rPr>
              <w:tab/>
            </w:r>
            <w:sdt>
              <w:sdtPr>
                <w:rPr>
                  <w:rFonts w:asciiTheme="majorHAnsi" w:hAnsiTheme="majorHAnsi" w:cs="Arial"/>
                </w:rPr>
                <w:id w:val="-203094511"/>
                <w14:checkbox>
                  <w14:checked w14:val="0"/>
                  <w14:checkedState w14:val="2612" w14:font="MS Gothic"/>
                  <w14:uncheckedState w14:val="2610" w14:font="MS Gothic"/>
                </w14:checkbox>
              </w:sdtPr>
              <w:sdtEndPr/>
              <w:sdtContent>
                <w:r w:rsidR="006F2E9E" w:rsidRPr="00362E94">
                  <w:rPr>
                    <w:rFonts w:ascii="Segoe UI Symbol" w:eastAsia="MS Gothic" w:hAnsi="Segoe UI Symbol" w:cs="Segoe UI Symbol"/>
                  </w:rPr>
                  <w:t>☐</w:t>
                </w:r>
              </w:sdtContent>
            </w:sdt>
            <w:r w:rsidR="006F2E9E" w:rsidRPr="00362E94">
              <w:rPr>
                <w:rFonts w:asciiTheme="majorHAnsi" w:hAnsiTheme="majorHAnsi" w:cs="Arial"/>
              </w:rPr>
              <w:t xml:space="preserve"> both</w:t>
            </w:r>
          </w:p>
        </w:tc>
      </w:tr>
      <w:tr w:rsidR="00A15245" w:rsidRPr="00362E94" w14:paraId="683CDDD2" w14:textId="77777777" w:rsidTr="00354839">
        <w:trPr>
          <w:jc w:val="center"/>
        </w:trPr>
        <w:tc>
          <w:tcPr>
            <w:tcW w:w="5000" w:type="pct"/>
            <w:gridSpan w:val="5"/>
          </w:tcPr>
          <w:p w14:paraId="16571487" w14:textId="0C04C980" w:rsidR="00A15245" w:rsidRPr="00362E94" w:rsidRDefault="00A15245" w:rsidP="00D67764">
            <w:pPr>
              <w:pStyle w:val="NoSpacing"/>
              <w:numPr>
                <w:ilvl w:val="1"/>
                <w:numId w:val="1"/>
              </w:numPr>
              <w:rPr>
                <w:rFonts w:asciiTheme="majorHAnsi" w:hAnsiTheme="majorHAnsi" w:cs="Arial"/>
              </w:rPr>
            </w:pPr>
            <w:r w:rsidRPr="00362E94">
              <w:rPr>
                <w:rFonts w:asciiTheme="majorHAnsi" w:hAnsiTheme="majorHAnsi" w:cs="Arial"/>
              </w:rPr>
              <w:t xml:space="preserve">The </w:t>
            </w:r>
            <w:r w:rsidR="007E44EF" w:rsidRPr="00362E94">
              <w:rPr>
                <w:rFonts w:asciiTheme="majorHAnsi" w:hAnsiTheme="majorHAnsi" w:cs="Arial"/>
              </w:rPr>
              <w:t xml:space="preserve">filing UPE </w:t>
            </w:r>
            <w:r w:rsidRPr="00362E94">
              <w:rPr>
                <w:rFonts w:asciiTheme="majorHAnsi" w:hAnsiTheme="majorHAnsi" w:cs="Arial"/>
              </w:rPr>
              <w:t>is:</w:t>
            </w:r>
            <w:r w:rsidRPr="00362E94">
              <w:rPr>
                <w:rFonts w:asciiTheme="majorHAnsi" w:hAnsiTheme="majorHAnsi" w:cs="Arial"/>
              </w:rPr>
              <w:tab/>
            </w:r>
            <w:sdt>
              <w:sdtPr>
                <w:rPr>
                  <w:rFonts w:asciiTheme="majorHAnsi" w:hAnsiTheme="majorHAnsi" w:cs="Arial"/>
                </w:rPr>
                <w:id w:val="-1578358265"/>
                <w14:checkbox>
                  <w14:checked w14:val="0"/>
                  <w14:checkedState w14:val="2612" w14:font="MS Gothic"/>
                  <w14:uncheckedState w14:val="2610" w14:font="MS Gothic"/>
                </w14:checkbox>
              </w:sdtPr>
              <w:sdtEndPr/>
              <w:sdtContent>
                <w:r w:rsidRPr="00362E94">
                  <w:rPr>
                    <w:rFonts w:ascii="MS Gothic" w:eastAsia="MS Gothic" w:hAnsi="MS Gothic" w:cs="Arial" w:hint="eastAsia"/>
                  </w:rPr>
                  <w:t>☐</w:t>
                </w:r>
              </w:sdtContent>
            </w:sdt>
            <w:r w:rsidRPr="00362E94">
              <w:rPr>
                <w:rFonts w:asciiTheme="majorHAnsi" w:hAnsiTheme="majorHAnsi" w:cs="Arial"/>
              </w:rPr>
              <w:t xml:space="preserve"> a corporation</w:t>
            </w:r>
            <w:r w:rsidRPr="00362E94">
              <w:rPr>
                <w:rFonts w:asciiTheme="majorHAnsi" w:hAnsiTheme="majorHAnsi" w:cs="Arial"/>
              </w:rPr>
              <w:tab/>
            </w:r>
            <w:r w:rsidRPr="00362E94">
              <w:rPr>
                <w:rFonts w:asciiTheme="majorHAnsi" w:hAnsiTheme="majorHAnsi" w:cs="Arial"/>
              </w:rPr>
              <w:tab/>
            </w:r>
            <w:sdt>
              <w:sdtPr>
                <w:rPr>
                  <w:rFonts w:asciiTheme="majorHAnsi" w:hAnsiTheme="majorHAnsi" w:cs="Arial"/>
                </w:rPr>
                <w:id w:val="1617943795"/>
                <w14:checkbox>
                  <w14:checked w14:val="0"/>
                  <w14:checkedState w14:val="2612" w14:font="MS Gothic"/>
                  <w14:uncheckedState w14:val="2610" w14:font="MS Gothic"/>
                </w14:checkbox>
              </w:sdtPr>
              <w:sdtEndPr/>
              <w:sdtContent>
                <w:r w:rsidRPr="00362E94">
                  <w:rPr>
                    <w:rFonts w:ascii="MS Gothic" w:eastAsia="MS Gothic" w:hAnsi="MS Gothic" w:cs="Arial" w:hint="eastAsia"/>
                  </w:rPr>
                  <w:t>☐</w:t>
                </w:r>
              </w:sdtContent>
            </w:sdt>
            <w:r w:rsidRPr="00362E94">
              <w:rPr>
                <w:rFonts w:asciiTheme="majorHAnsi" w:hAnsiTheme="majorHAnsi" w:cs="Arial"/>
              </w:rPr>
              <w:t xml:space="preserve"> an unincorporated entity</w:t>
            </w:r>
          </w:p>
          <w:p w14:paraId="46849B0B" w14:textId="5D4BB99B" w:rsidR="00A15245" w:rsidRPr="00362E94" w:rsidRDefault="00A15245" w:rsidP="00A15245">
            <w:pPr>
              <w:pStyle w:val="NoSpacing"/>
              <w:ind w:left="454"/>
              <w:rPr>
                <w:rFonts w:asciiTheme="majorHAnsi" w:hAnsiTheme="majorHAnsi" w:cs="Arial"/>
              </w:rPr>
            </w:pPr>
            <w:r w:rsidRPr="00362E94">
              <w:rPr>
                <w:rFonts w:asciiTheme="majorHAnsi" w:hAnsiTheme="majorHAnsi" w:cs="Arial"/>
              </w:rPr>
              <w:tab/>
            </w:r>
            <w:r w:rsidRPr="00362E94">
              <w:rPr>
                <w:rFonts w:asciiTheme="majorHAnsi" w:hAnsiTheme="majorHAnsi" w:cs="Arial"/>
              </w:rPr>
              <w:tab/>
            </w:r>
            <w:r w:rsidRPr="00362E94">
              <w:rPr>
                <w:rFonts w:asciiTheme="majorHAnsi" w:hAnsiTheme="majorHAnsi" w:cs="Arial"/>
              </w:rPr>
              <w:tab/>
            </w:r>
            <w:sdt>
              <w:sdtPr>
                <w:rPr>
                  <w:rFonts w:asciiTheme="majorHAnsi" w:hAnsiTheme="majorHAnsi" w:cs="Arial"/>
                </w:rPr>
                <w:id w:val="-1181583146"/>
                <w14:checkbox>
                  <w14:checked w14:val="0"/>
                  <w14:checkedState w14:val="2612" w14:font="MS Gothic"/>
                  <w14:uncheckedState w14:val="2610" w14:font="MS Gothic"/>
                </w14:checkbox>
              </w:sdtPr>
              <w:sdtEndPr/>
              <w:sdtContent>
                <w:r w:rsidRPr="00362E94">
                  <w:rPr>
                    <w:rFonts w:ascii="MS Gothic" w:eastAsia="MS Gothic" w:hAnsi="MS Gothic" w:cs="Arial" w:hint="eastAsia"/>
                  </w:rPr>
                  <w:t>☐</w:t>
                </w:r>
              </w:sdtContent>
            </w:sdt>
            <w:r w:rsidRPr="00362E94">
              <w:rPr>
                <w:rFonts w:asciiTheme="majorHAnsi" w:hAnsiTheme="majorHAnsi" w:cs="Arial"/>
              </w:rPr>
              <w:t xml:space="preserve"> a natural person</w:t>
            </w:r>
            <w:r w:rsidRPr="00362E94">
              <w:rPr>
                <w:rFonts w:asciiTheme="majorHAnsi" w:hAnsiTheme="majorHAnsi" w:cs="Arial"/>
              </w:rPr>
              <w:tab/>
            </w:r>
            <w:sdt>
              <w:sdtPr>
                <w:rPr>
                  <w:rFonts w:asciiTheme="majorHAnsi" w:hAnsiTheme="majorHAnsi" w:cs="Arial"/>
                </w:rPr>
                <w:id w:val="1541242001"/>
                <w14:checkbox>
                  <w14:checked w14:val="0"/>
                  <w14:checkedState w14:val="2612" w14:font="MS Gothic"/>
                  <w14:uncheckedState w14:val="2610" w14:font="MS Gothic"/>
                </w14:checkbox>
              </w:sdtPr>
              <w:sdtEndPr/>
              <w:sdtContent>
                <w:r w:rsidRPr="00362E94">
                  <w:rPr>
                    <w:rFonts w:ascii="MS Gothic" w:eastAsia="MS Gothic" w:hAnsi="MS Gothic" w:cs="Arial" w:hint="eastAsia"/>
                  </w:rPr>
                  <w:t>☐</w:t>
                </w:r>
              </w:sdtContent>
            </w:sdt>
            <w:r w:rsidRPr="00362E94">
              <w:rPr>
                <w:rFonts w:asciiTheme="majorHAnsi" w:hAnsiTheme="majorHAnsi" w:cs="Arial"/>
              </w:rPr>
              <w:t xml:space="preserve"> other (specify) </w:t>
            </w:r>
            <w:sdt>
              <w:sdtPr>
                <w:rPr>
                  <w:rFonts w:asciiTheme="majorHAnsi" w:hAnsiTheme="majorHAnsi" w:cs="Arial"/>
                  <w:u w:val="single"/>
                </w:rPr>
                <w:id w:val="-1360501934"/>
              </w:sdtPr>
              <w:sdtEndPr/>
              <w:sdtContent>
                <w:r w:rsidRPr="00362E94">
                  <w:rPr>
                    <w:rStyle w:val="PlaceholderText"/>
                    <w:rFonts w:asciiTheme="majorHAnsi" w:hAnsiTheme="majorHAnsi"/>
                    <w:u w:val="single"/>
                  </w:rPr>
                  <w:t>Click or tap here to enter text.</w:t>
                </w:r>
              </w:sdtContent>
            </w:sdt>
          </w:p>
        </w:tc>
      </w:tr>
      <w:tr w:rsidR="00354839" w:rsidRPr="00362E94" w14:paraId="38DE1AF2" w14:textId="77777777" w:rsidTr="00354839">
        <w:trPr>
          <w:jc w:val="center"/>
        </w:trPr>
        <w:tc>
          <w:tcPr>
            <w:tcW w:w="1138" w:type="pct"/>
            <w:gridSpan w:val="2"/>
            <w:vMerge w:val="restart"/>
            <w:tcBorders>
              <w:top w:val="single" w:sz="4" w:space="0" w:color="auto"/>
              <w:left w:val="single" w:sz="4" w:space="0" w:color="auto"/>
              <w:bottom w:val="nil"/>
              <w:right w:val="nil"/>
            </w:tcBorders>
          </w:tcPr>
          <w:p w14:paraId="716B67D8" w14:textId="3451CF3A" w:rsidR="001C10BB" w:rsidRPr="00362E94" w:rsidRDefault="00755661" w:rsidP="00D67764">
            <w:pPr>
              <w:pStyle w:val="NoSpacing"/>
              <w:numPr>
                <w:ilvl w:val="1"/>
                <w:numId w:val="1"/>
              </w:numPr>
              <w:rPr>
                <w:rFonts w:asciiTheme="majorHAnsi" w:hAnsiTheme="majorHAnsi" w:cs="Arial"/>
              </w:rPr>
            </w:pPr>
            <w:bookmarkStart w:id="1" w:name="_Ref453072459"/>
            <w:r w:rsidRPr="00362E94">
              <w:rPr>
                <w:rFonts w:asciiTheme="majorHAnsi" w:hAnsiTheme="majorHAnsi" w:cs="Arial"/>
              </w:rPr>
              <w:t>Acquiring or Acquired</w:t>
            </w:r>
            <w:r w:rsidR="008069B2" w:rsidRPr="00362E94">
              <w:rPr>
                <w:rFonts w:asciiTheme="majorHAnsi" w:hAnsiTheme="majorHAnsi" w:cs="Arial"/>
              </w:rPr>
              <w:t xml:space="preserve"> Entity</w:t>
            </w:r>
            <w:r w:rsidRPr="00362E94">
              <w:rPr>
                <w:rFonts w:asciiTheme="majorHAnsi" w:hAnsiTheme="majorHAnsi" w:cs="Arial"/>
              </w:rPr>
              <w:t xml:space="preserve"> </w:t>
            </w:r>
            <w:r w:rsidR="001C10BB" w:rsidRPr="00362E94">
              <w:rPr>
                <w:rFonts w:asciiTheme="majorHAnsi" w:hAnsiTheme="majorHAnsi" w:cs="Arial"/>
              </w:rPr>
              <w:t xml:space="preserve">(if different from </w:t>
            </w:r>
            <w:r w:rsidRPr="00362E94">
              <w:rPr>
                <w:rFonts w:asciiTheme="majorHAnsi" w:hAnsiTheme="majorHAnsi" w:cs="Arial"/>
              </w:rPr>
              <w:t>UPE</w:t>
            </w:r>
            <w:r w:rsidR="001C10BB" w:rsidRPr="00362E94">
              <w:rPr>
                <w:rFonts w:asciiTheme="majorHAnsi" w:hAnsiTheme="majorHAnsi" w:cs="Arial"/>
              </w:rPr>
              <w:t>)</w:t>
            </w:r>
            <w:bookmarkEnd w:id="1"/>
          </w:p>
        </w:tc>
        <w:tc>
          <w:tcPr>
            <w:tcW w:w="1364" w:type="pct"/>
            <w:tcBorders>
              <w:top w:val="single" w:sz="4" w:space="0" w:color="auto"/>
              <w:left w:val="nil"/>
              <w:bottom w:val="nil"/>
              <w:right w:val="single" w:sz="4" w:space="0" w:color="auto"/>
            </w:tcBorders>
          </w:tcPr>
          <w:p w14:paraId="407BAB53" w14:textId="5EC6A16A" w:rsidR="001C10BB" w:rsidRPr="00362E94" w:rsidRDefault="008069B2" w:rsidP="001C10BB">
            <w:pPr>
              <w:pStyle w:val="NoSpacing"/>
              <w:jc w:val="right"/>
              <w:rPr>
                <w:rFonts w:asciiTheme="majorHAnsi" w:hAnsiTheme="majorHAnsi" w:cs="Arial"/>
              </w:rPr>
            </w:pPr>
            <w:r w:rsidRPr="00362E94">
              <w:rPr>
                <w:rFonts w:asciiTheme="majorHAnsi" w:hAnsiTheme="majorHAnsi" w:cs="Arial"/>
              </w:rPr>
              <w:t>Name:</w:t>
            </w:r>
          </w:p>
        </w:tc>
        <w:tc>
          <w:tcPr>
            <w:tcW w:w="2498" w:type="pct"/>
            <w:gridSpan w:val="2"/>
            <w:tcBorders>
              <w:top w:val="single" w:sz="4" w:space="0" w:color="auto"/>
              <w:left w:val="single" w:sz="4" w:space="0" w:color="auto"/>
              <w:bottom w:val="nil"/>
              <w:right w:val="single" w:sz="4" w:space="0" w:color="auto"/>
            </w:tcBorders>
          </w:tcPr>
          <w:p w14:paraId="636871AE" w14:textId="0218FEFB" w:rsidR="001C10BB" w:rsidRPr="00362E94" w:rsidRDefault="00087650" w:rsidP="001C10BB">
            <w:pPr>
              <w:pStyle w:val="NoSpacing"/>
              <w:jc w:val="right"/>
              <w:rPr>
                <w:rFonts w:asciiTheme="majorHAnsi" w:hAnsiTheme="majorHAnsi" w:cs="Arial"/>
              </w:rPr>
            </w:pPr>
            <w:sdt>
              <w:sdtPr>
                <w:rPr>
                  <w:rFonts w:asciiTheme="majorHAnsi" w:hAnsiTheme="majorHAnsi" w:cs="Arial"/>
                </w:rPr>
                <w:id w:val="779693233"/>
                <w14:checkbox>
                  <w14:checked w14:val="0"/>
                  <w14:checkedState w14:val="2612" w14:font="MS Gothic"/>
                  <w14:uncheckedState w14:val="2610" w14:font="MS Gothic"/>
                </w14:checkbox>
              </w:sdtPr>
              <w:sdtEndPr/>
              <w:sdtContent>
                <w:r w:rsidR="00B7713E" w:rsidRPr="00362E94">
                  <w:rPr>
                    <w:rFonts w:ascii="MS Gothic" w:eastAsia="MS Gothic" w:hAnsi="MS Gothic" w:cs="Arial" w:hint="eastAsia"/>
                  </w:rPr>
                  <w:t>☐</w:t>
                </w:r>
              </w:sdtContent>
            </w:sdt>
            <w:r w:rsidR="001C10BB" w:rsidRPr="00362E94">
              <w:rPr>
                <w:rFonts w:asciiTheme="majorHAnsi" w:hAnsiTheme="majorHAnsi" w:cs="Arial"/>
              </w:rPr>
              <w:t xml:space="preserve"> Not applicable</w:t>
            </w:r>
          </w:p>
        </w:tc>
      </w:tr>
      <w:tr w:rsidR="00354839" w:rsidRPr="00362E94" w14:paraId="3B1A014D" w14:textId="77777777" w:rsidTr="00354839">
        <w:trPr>
          <w:jc w:val="center"/>
        </w:trPr>
        <w:tc>
          <w:tcPr>
            <w:tcW w:w="1138" w:type="pct"/>
            <w:gridSpan w:val="2"/>
            <w:vMerge/>
            <w:tcBorders>
              <w:top w:val="nil"/>
              <w:left w:val="single" w:sz="4" w:space="0" w:color="auto"/>
              <w:bottom w:val="nil"/>
              <w:right w:val="nil"/>
            </w:tcBorders>
          </w:tcPr>
          <w:p w14:paraId="3BBC7D9F" w14:textId="77777777" w:rsidR="001C10BB" w:rsidRPr="00362E94" w:rsidRDefault="001C10BB" w:rsidP="001C10BB">
            <w:pPr>
              <w:pStyle w:val="NoSpacing"/>
              <w:rPr>
                <w:rFonts w:asciiTheme="majorHAnsi" w:hAnsiTheme="majorHAnsi" w:cs="Arial"/>
              </w:rPr>
            </w:pPr>
          </w:p>
        </w:tc>
        <w:tc>
          <w:tcPr>
            <w:tcW w:w="1364" w:type="pct"/>
            <w:tcBorders>
              <w:top w:val="nil"/>
              <w:left w:val="nil"/>
              <w:bottom w:val="nil"/>
              <w:right w:val="single" w:sz="4" w:space="0" w:color="auto"/>
            </w:tcBorders>
          </w:tcPr>
          <w:p w14:paraId="492C1015" w14:textId="4B81741A" w:rsidR="001C10BB" w:rsidRPr="00362E94" w:rsidRDefault="008069B2" w:rsidP="001C10BB">
            <w:pPr>
              <w:pStyle w:val="NoSpacing"/>
              <w:jc w:val="right"/>
              <w:rPr>
                <w:rFonts w:asciiTheme="majorHAnsi" w:hAnsiTheme="majorHAnsi" w:cs="Arial"/>
              </w:rPr>
            </w:pPr>
            <w:r w:rsidRPr="00362E94">
              <w:rPr>
                <w:rFonts w:asciiTheme="majorHAnsi" w:hAnsiTheme="majorHAnsi" w:cs="Arial"/>
              </w:rPr>
              <w:t>Mailing address:</w:t>
            </w:r>
          </w:p>
        </w:tc>
        <w:tc>
          <w:tcPr>
            <w:tcW w:w="2498" w:type="pct"/>
            <w:gridSpan w:val="2"/>
            <w:tcBorders>
              <w:top w:val="nil"/>
              <w:left w:val="single" w:sz="4" w:space="0" w:color="auto"/>
              <w:bottom w:val="nil"/>
              <w:right w:val="single" w:sz="4" w:space="0" w:color="auto"/>
            </w:tcBorders>
          </w:tcPr>
          <w:p w14:paraId="3A71CEDF" w14:textId="77777777" w:rsidR="001C10BB" w:rsidRPr="00362E94" w:rsidRDefault="001C10BB" w:rsidP="001C10BB">
            <w:pPr>
              <w:pStyle w:val="NoSpacing"/>
              <w:rPr>
                <w:rFonts w:asciiTheme="majorHAnsi" w:hAnsiTheme="majorHAnsi" w:cs="Arial"/>
              </w:rPr>
            </w:pPr>
          </w:p>
        </w:tc>
      </w:tr>
      <w:tr w:rsidR="00354839" w:rsidRPr="00362E94" w14:paraId="45730FD9" w14:textId="77777777" w:rsidTr="00354839">
        <w:trPr>
          <w:jc w:val="center"/>
        </w:trPr>
        <w:tc>
          <w:tcPr>
            <w:tcW w:w="1138" w:type="pct"/>
            <w:gridSpan w:val="2"/>
            <w:vMerge/>
            <w:tcBorders>
              <w:top w:val="nil"/>
              <w:left w:val="single" w:sz="4" w:space="0" w:color="auto"/>
              <w:bottom w:val="single" w:sz="4" w:space="0" w:color="auto"/>
              <w:right w:val="nil"/>
            </w:tcBorders>
          </w:tcPr>
          <w:p w14:paraId="6FB0BAF7" w14:textId="77777777" w:rsidR="001C10BB" w:rsidRPr="00362E94" w:rsidRDefault="001C10BB" w:rsidP="001C10BB">
            <w:pPr>
              <w:pStyle w:val="NoSpacing"/>
              <w:rPr>
                <w:rFonts w:asciiTheme="majorHAnsi" w:hAnsiTheme="majorHAnsi" w:cs="Arial"/>
              </w:rPr>
            </w:pPr>
          </w:p>
        </w:tc>
        <w:tc>
          <w:tcPr>
            <w:tcW w:w="1364" w:type="pct"/>
            <w:tcBorders>
              <w:top w:val="nil"/>
              <w:left w:val="nil"/>
              <w:bottom w:val="single" w:sz="4" w:space="0" w:color="auto"/>
              <w:right w:val="single" w:sz="4" w:space="0" w:color="auto"/>
            </w:tcBorders>
          </w:tcPr>
          <w:p w14:paraId="09449BD8" w14:textId="404FEDC6" w:rsidR="001C10BB" w:rsidRPr="00362E94" w:rsidRDefault="008069B2" w:rsidP="001C10BB">
            <w:pPr>
              <w:pStyle w:val="NoSpacing"/>
              <w:jc w:val="right"/>
              <w:rPr>
                <w:rFonts w:asciiTheme="majorHAnsi" w:hAnsiTheme="majorHAnsi" w:cs="Arial"/>
              </w:rPr>
            </w:pPr>
            <w:r w:rsidRPr="00362E94">
              <w:rPr>
                <w:rFonts w:asciiTheme="majorHAnsi" w:hAnsiTheme="majorHAnsi" w:cs="Arial"/>
              </w:rPr>
              <w:t>Website:</w:t>
            </w:r>
          </w:p>
          <w:p w14:paraId="6A018752" w14:textId="0F48185F" w:rsidR="008069B2" w:rsidRPr="00362E94" w:rsidRDefault="008069B2" w:rsidP="001C10BB">
            <w:pPr>
              <w:pStyle w:val="NoSpacing"/>
              <w:jc w:val="right"/>
              <w:rPr>
                <w:rFonts w:asciiTheme="majorHAnsi" w:hAnsiTheme="majorHAnsi" w:cs="Arial"/>
              </w:rPr>
            </w:pPr>
          </w:p>
        </w:tc>
        <w:tc>
          <w:tcPr>
            <w:tcW w:w="2498" w:type="pct"/>
            <w:gridSpan w:val="2"/>
            <w:tcBorders>
              <w:top w:val="nil"/>
              <w:left w:val="single" w:sz="4" w:space="0" w:color="auto"/>
              <w:bottom w:val="single" w:sz="4" w:space="0" w:color="auto"/>
              <w:right w:val="single" w:sz="4" w:space="0" w:color="auto"/>
            </w:tcBorders>
          </w:tcPr>
          <w:p w14:paraId="57B13CB7" w14:textId="77777777" w:rsidR="001C10BB" w:rsidRPr="00362E94" w:rsidRDefault="001C10BB" w:rsidP="001C10BB">
            <w:pPr>
              <w:pStyle w:val="NoSpacing"/>
              <w:rPr>
                <w:rFonts w:asciiTheme="majorHAnsi" w:hAnsiTheme="majorHAnsi" w:cs="Arial"/>
              </w:rPr>
            </w:pPr>
          </w:p>
        </w:tc>
      </w:tr>
      <w:tr w:rsidR="00755661" w:rsidRPr="00362E94" w14:paraId="6EC5A19F" w14:textId="77777777" w:rsidTr="00354839">
        <w:trPr>
          <w:jc w:val="center"/>
        </w:trPr>
        <w:tc>
          <w:tcPr>
            <w:tcW w:w="5000" w:type="pct"/>
            <w:gridSpan w:val="5"/>
            <w:tcBorders>
              <w:top w:val="single" w:sz="4" w:space="0" w:color="auto"/>
              <w:bottom w:val="single" w:sz="4" w:space="0" w:color="auto"/>
              <w:right w:val="single" w:sz="4" w:space="0" w:color="auto"/>
            </w:tcBorders>
          </w:tcPr>
          <w:p w14:paraId="228C3A93" w14:textId="2EC5927D" w:rsidR="00E33DF1" w:rsidRPr="00362E94" w:rsidRDefault="00755661" w:rsidP="00D67764">
            <w:pPr>
              <w:pStyle w:val="NoSpacing"/>
              <w:numPr>
                <w:ilvl w:val="1"/>
                <w:numId w:val="1"/>
              </w:numPr>
              <w:rPr>
                <w:rFonts w:asciiTheme="majorHAnsi" w:hAnsiTheme="majorHAnsi" w:cs="Arial"/>
              </w:rPr>
            </w:pPr>
            <w:r w:rsidRPr="00362E94">
              <w:rPr>
                <w:rFonts w:asciiTheme="majorHAnsi" w:hAnsiTheme="majorHAnsi" w:cs="Arial"/>
              </w:rPr>
              <w:t xml:space="preserve">Is this </w:t>
            </w:r>
            <w:r w:rsidR="00C77F08" w:rsidRPr="00362E94">
              <w:rPr>
                <w:rFonts w:asciiTheme="majorHAnsi" w:hAnsiTheme="majorHAnsi" w:cs="Arial"/>
              </w:rPr>
              <w:t>Form</w:t>
            </w:r>
            <w:r w:rsidRPr="00362E94">
              <w:rPr>
                <w:rFonts w:asciiTheme="majorHAnsi" w:hAnsiTheme="majorHAnsi" w:cs="Arial"/>
              </w:rPr>
              <w:t xml:space="preserve"> being filed on behalf of the UPE by another entity </w:t>
            </w:r>
            <w:r w:rsidR="00E15D0A" w:rsidRPr="00362E94">
              <w:rPr>
                <w:rFonts w:asciiTheme="majorHAnsi" w:hAnsiTheme="majorHAnsi" w:cs="Arial"/>
              </w:rPr>
              <w:t>within its Notifying Group</w:t>
            </w:r>
            <w:r w:rsidRPr="00362E94">
              <w:rPr>
                <w:rFonts w:asciiTheme="majorHAnsi" w:hAnsiTheme="majorHAnsi" w:cs="Arial"/>
              </w:rPr>
              <w:t>?</w:t>
            </w:r>
            <w:r w:rsidR="00A15245" w:rsidRPr="00362E94">
              <w:rPr>
                <w:rFonts w:asciiTheme="majorHAnsi" w:hAnsiTheme="majorHAnsi" w:cs="Arial"/>
              </w:rPr>
              <w:t xml:space="preserve"> If Yes, attach to this Form the </w:t>
            </w:r>
            <w:r w:rsidR="006F520C" w:rsidRPr="00362E94">
              <w:rPr>
                <w:rFonts w:asciiTheme="majorHAnsi" w:hAnsiTheme="majorHAnsi" w:cs="Arial"/>
              </w:rPr>
              <w:t xml:space="preserve">original </w:t>
            </w:r>
            <w:r w:rsidR="00A15245" w:rsidRPr="00362E94">
              <w:rPr>
                <w:rFonts w:asciiTheme="majorHAnsi" w:hAnsiTheme="majorHAnsi" w:cs="Arial"/>
              </w:rPr>
              <w:t>copy of the authorization from the UPE.</w:t>
            </w:r>
          </w:p>
          <w:p w14:paraId="5D4D04FF" w14:textId="1E183A95" w:rsidR="00755661" w:rsidRPr="00362E94" w:rsidRDefault="00087650" w:rsidP="00E33DF1">
            <w:pPr>
              <w:pStyle w:val="NoSpacing"/>
              <w:ind w:left="454"/>
              <w:rPr>
                <w:rFonts w:asciiTheme="majorHAnsi" w:hAnsiTheme="majorHAnsi" w:cs="Arial"/>
              </w:rPr>
            </w:pPr>
            <w:sdt>
              <w:sdtPr>
                <w:rPr>
                  <w:rFonts w:asciiTheme="majorHAnsi" w:hAnsiTheme="majorHAnsi" w:cs="Arial"/>
                </w:rPr>
                <w:id w:val="-1962419040"/>
                <w14:checkbox>
                  <w14:checked w14:val="0"/>
                  <w14:checkedState w14:val="2612" w14:font="MS Gothic"/>
                  <w14:uncheckedState w14:val="2610" w14:font="MS Gothic"/>
                </w14:checkbox>
              </w:sdtPr>
              <w:sdtEndPr/>
              <w:sdtContent>
                <w:r w:rsidR="00E33DF1" w:rsidRPr="00362E94">
                  <w:rPr>
                    <w:rFonts w:ascii="Segoe UI Symbol" w:eastAsia="MS Gothic" w:hAnsi="Segoe UI Symbol" w:cs="Segoe UI Symbol"/>
                  </w:rPr>
                  <w:t>☐</w:t>
                </w:r>
              </w:sdtContent>
            </w:sdt>
            <w:r w:rsidR="00E33DF1" w:rsidRPr="00362E94">
              <w:rPr>
                <w:rFonts w:asciiTheme="majorHAnsi" w:hAnsiTheme="majorHAnsi" w:cs="Arial"/>
              </w:rPr>
              <w:t xml:space="preserve"> Yes</w:t>
            </w:r>
            <w:r w:rsidR="00E33DF1" w:rsidRPr="00362E94">
              <w:rPr>
                <w:rFonts w:asciiTheme="majorHAnsi" w:hAnsiTheme="majorHAnsi" w:cs="Arial"/>
              </w:rPr>
              <w:tab/>
            </w:r>
            <w:sdt>
              <w:sdtPr>
                <w:rPr>
                  <w:rFonts w:asciiTheme="majorHAnsi" w:hAnsiTheme="majorHAnsi" w:cs="Arial"/>
                </w:rPr>
                <w:id w:val="2072074834"/>
                <w14:checkbox>
                  <w14:checked w14:val="0"/>
                  <w14:checkedState w14:val="2612" w14:font="MS Gothic"/>
                  <w14:uncheckedState w14:val="2610" w14:font="MS Gothic"/>
                </w14:checkbox>
              </w:sdtPr>
              <w:sdtEndPr/>
              <w:sdtContent>
                <w:r w:rsidR="00E33DF1" w:rsidRPr="00362E94">
                  <w:rPr>
                    <w:rFonts w:ascii="Segoe UI Symbol" w:eastAsia="MS Gothic" w:hAnsi="Segoe UI Symbol" w:cs="Segoe UI Symbol"/>
                  </w:rPr>
                  <w:t>☐</w:t>
                </w:r>
              </w:sdtContent>
            </w:sdt>
            <w:r w:rsidR="00E33DF1" w:rsidRPr="00362E94">
              <w:rPr>
                <w:rFonts w:asciiTheme="majorHAnsi" w:hAnsiTheme="majorHAnsi" w:cs="Arial"/>
              </w:rPr>
              <w:t xml:space="preserve"> No</w:t>
            </w:r>
          </w:p>
        </w:tc>
      </w:tr>
      <w:tr w:rsidR="00354839" w:rsidRPr="00362E94" w14:paraId="1E4BC832" w14:textId="77777777" w:rsidTr="00354839">
        <w:trPr>
          <w:jc w:val="center"/>
        </w:trPr>
        <w:tc>
          <w:tcPr>
            <w:tcW w:w="1138" w:type="pct"/>
            <w:gridSpan w:val="2"/>
            <w:vMerge w:val="restart"/>
            <w:tcBorders>
              <w:top w:val="single" w:sz="4" w:space="0" w:color="auto"/>
              <w:left w:val="single" w:sz="4" w:space="0" w:color="auto"/>
              <w:bottom w:val="nil"/>
              <w:right w:val="nil"/>
            </w:tcBorders>
          </w:tcPr>
          <w:p w14:paraId="05300F88" w14:textId="47CA5B6C" w:rsidR="006F7ED7" w:rsidRPr="00362E94" w:rsidRDefault="006F7ED7" w:rsidP="00D67764">
            <w:pPr>
              <w:pStyle w:val="NoSpacing"/>
              <w:numPr>
                <w:ilvl w:val="1"/>
                <w:numId w:val="1"/>
              </w:numPr>
              <w:rPr>
                <w:rFonts w:asciiTheme="majorHAnsi" w:hAnsiTheme="majorHAnsi" w:cs="Arial"/>
              </w:rPr>
            </w:pPr>
            <w:r w:rsidRPr="00362E94">
              <w:rPr>
                <w:rFonts w:asciiTheme="majorHAnsi" w:hAnsiTheme="majorHAnsi" w:cs="Arial"/>
              </w:rPr>
              <w:t xml:space="preserve">Entity Filing Notification (if different </w:t>
            </w:r>
            <w:r w:rsidR="001C10BB" w:rsidRPr="00362E94">
              <w:rPr>
                <w:rFonts w:asciiTheme="majorHAnsi" w:hAnsiTheme="majorHAnsi" w:cs="Arial"/>
              </w:rPr>
              <w:t xml:space="preserve">from </w:t>
            </w:r>
            <w:r w:rsidR="00755661" w:rsidRPr="00362E94">
              <w:rPr>
                <w:rFonts w:asciiTheme="majorHAnsi" w:hAnsiTheme="majorHAnsi" w:cs="Arial"/>
              </w:rPr>
              <w:t>UPE</w:t>
            </w:r>
            <w:r w:rsidR="001C10BB" w:rsidRPr="00362E94">
              <w:rPr>
                <w:rFonts w:asciiTheme="majorHAnsi" w:hAnsiTheme="majorHAnsi" w:cs="Arial"/>
              </w:rPr>
              <w:t>)</w:t>
            </w:r>
          </w:p>
        </w:tc>
        <w:tc>
          <w:tcPr>
            <w:tcW w:w="1364" w:type="pct"/>
            <w:tcBorders>
              <w:top w:val="single" w:sz="4" w:space="0" w:color="auto"/>
              <w:left w:val="nil"/>
              <w:bottom w:val="nil"/>
              <w:right w:val="single" w:sz="4" w:space="0" w:color="auto"/>
            </w:tcBorders>
          </w:tcPr>
          <w:p w14:paraId="1FD08749" w14:textId="23F60607" w:rsidR="006F7ED7" w:rsidRPr="00362E94" w:rsidRDefault="006F520C" w:rsidP="006F7ED7">
            <w:pPr>
              <w:pStyle w:val="NoSpacing"/>
              <w:jc w:val="right"/>
              <w:rPr>
                <w:rFonts w:asciiTheme="majorHAnsi" w:hAnsiTheme="majorHAnsi" w:cs="Arial"/>
              </w:rPr>
            </w:pPr>
            <w:r w:rsidRPr="00362E94">
              <w:rPr>
                <w:rFonts w:asciiTheme="majorHAnsi" w:hAnsiTheme="majorHAnsi" w:cs="Arial"/>
              </w:rPr>
              <w:t>Name:</w:t>
            </w:r>
          </w:p>
        </w:tc>
        <w:tc>
          <w:tcPr>
            <w:tcW w:w="2498" w:type="pct"/>
            <w:gridSpan w:val="2"/>
            <w:tcBorders>
              <w:top w:val="single" w:sz="4" w:space="0" w:color="auto"/>
              <w:left w:val="single" w:sz="4" w:space="0" w:color="auto"/>
              <w:bottom w:val="nil"/>
              <w:right w:val="single" w:sz="4" w:space="0" w:color="auto"/>
            </w:tcBorders>
          </w:tcPr>
          <w:p w14:paraId="1DE2BBCF" w14:textId="4BE62E69" w:rsidR="006F7ED7" w:rsidRPr="00362E94" w:rsidRDefault="00087650" w:rsidP="001C10BB">
            <w:pPr>
              <w:pStyle w:val="NoSpacing"/>
              <w:jc w:val="right"/>
              <w:rPr>
                <w:rFonts w:asciiTheme="majorHAnsi" w:hAnsiTheme="majorHAnsi" w:cs="Arial"/>
              </w:rPr>
            </w:pPr>
            <w:sdt>
              <w:sdtPr>
                <w:rPr>
                  <w:rFonts w:asciiTheme="majorHAnsi" w:hAnsiTheme="majorHAnsi" w:cs="Arial"/>
                </w:rPr>
                <w:id w:val="1607697148"/>
                <w14:checkbox>
                  <w14:checked w14:val="0"/>
                  <w14:checkedState w14:val="2612" w14:font="MS Gothic"/>
                  <w14:uncheckedState w14:val="2610" w14:font="MS Gothic"/>
                </w14:checkbox>
              </w:sdtPr>
              <w:sdtEndPr/>
              <w:sdtContent>
                <w:r w:rsidR="00526905" w:rsidRPr="00362E94">
                  <w:rPr>
                    <w:rFonts w:ascii="MS Gothic" w:eastAsia="MS Gothic" w:hAnsi="MS Gothic" w:cs="Arial" w:hint="eastAsia"/>
                  </w:rPr>
                  <w:t>☐</w:t>
                </w:r>
              </w:sdtContent>
            </w:sdt>
            <w:r w:rsidR="001C10BB" w:rsidRPr="00362E94">
              <w:rPr>
                <w:rFonts w:asciiTheme="majorHAnsi" w:hAnsiTheme="majorHAnsi" w:cs="Arial"/>
              </w:rPr>
              <w:t xml:space="preserve"> Not applicable</w:t>
            </w:r>
          </w:p>
        </w:tc>
      </w:tr>
      <w:tr w:rsidR="00354839" w:rsidRPr="00362E94" w14:paraId="0D5BEC15" w14:textId="77777777" w:rsidTr="00354839">
        <w:trPr>
          <w:jc w:val="center"/>
        </w:trPr>
        <w:tc>
          <w:tcPr>
            <w:tcW w:w="1138" w:type="pct"/>
            <w:gridSpan w:val="2"/>
            <w:vMerge/>
            <w:tcBorders>
              <w:top w:val="nil"/>
              <w:left w:val="single" w:sz="4" w:space="0" w:color="auto"/>
              <w:bottom w:val="nil"/>
              <w:right w:val="nil"/>
            </w:tcBorders>
          </w:tcPr>
          <w:p w14:paraId="5C4BF164" w14:textId="77777777" w:rsidR="001C10BB" w:rsidRPr="00362E94" w:rsidRDefault="001C10BB" w:rsidP="001C10BB">
            <w:pPr>
              <w:pStyle w:val="NoSpacing"/>
              <w:rPr>
                <w:rFonts w:asciiTheme="majorHAnsi" w:hAnsiTheme="majorHAnsi" w:cs="Arial"/>
              </w:rPr>
            </w:pPr>
          </w:p>
        </w:tc>
        <w:tc>
          <w:tcPr>
            <w:tcW w:w="1364" w:type="pct"/>
            <w:tcBorders>
              <w:top w:val="nil"/>
              <w:left w:val="nil"/>
              <w:bottom w:val="nil"/>
              <w:right w:val="single" w:sz="4" w:space="0" w:color="auto"/>
            </w:tcBorders>
          </w:tcPr>
          <w:p w14:paraId="68787140" w14:textId="4E82450E" w:rsidR="001C10BB" w:rsidRPr="00362E94" w:rsidRDefault="006F520C" w:rsidP="001C10BB">
            <w:pPr>
              <w:pStyle w:val="NoSpacing"/>
              <w:jc w:val="right"/>
              <w:rPr>
                <w:rFonts w:asciiTheme="majorHAnsi" w:hAnsiTheme="majorHAnsi" w:cs="Arial"/>
              </w:rPr>
            </w:pPr>
            <w:r w:rsidRPr="00362E94">
              <w:rPr>
                <w:rFonts w:asciiTheme="majorHAnsi" w:hAnsiTheme="majorHAnsi" w:cs="Arial"/>
              </w:rPr>
              <w:t>Mailing address:</w:t>
            </w:r>
          </w:p>
        </w:tc>
        <w:tc>
          <w:tcPr>
            <w:tcW w:w="2498" w:type="pct"/>
            <w:gridSpan w:val="2"/>
            <w:tcBorders>
              <w:top w:val="nil"/>
              <w:left w:val="single" w:sz="4" w:space="0" w:color="auto"/>
              <w:bottom w:val="nil"/>
              <w:right w:val="single" w:sz="4" w:space="0" w:color="auto"/>
            </w:tcBorders>
          </w:tcPr>
          <w:p w14:paraId="6F9DA1FA" w14:textId="77777777" w:rsidR="001C10BB" w:rsidRPr="00362E94" w:rsidRDefault="001C10BB" w:rsidP="001C10BB">
            <w:pPr>
              <w:pStyle w:val="NoSpacing"/>
              <w:rPr>
                <w:rFonts w:asciiTheme="majorHAnsi" w:hAnsiTheme="majorHAnsi" w:cs="Arial"/>
              </w:rPr>
            </w:pPr>
          </w:p>
        </w:tc>
      </w:tr>
      <w:tr w:rsidR="00354839" w:rsidRPr="00362E94" w14:paraId="5741FE69" w14:textId="77777777" w:rsidTr="00354839">
        <w:trPr>
          <w:jc w:val="center"/>
        </w:trPr>
        <w:tc>
          <w:tcPr>
            <w:tcW w:w="1138" w:type="pct"/>
            <w:gridSpan w:val="2"/>
            <w:vMerge/>
            <w:tcBorders>
              <w:top w:val="nil"/>
              <w:left w:val="single" w:sz="4" w:space="0" w:color="auto"/>
              <w:bottom w:val="single" w:sz="4" w:space="0" w:color="auto"/>
              <w:right w:val="nil"/>
            </w:tcBorders>
          </w:tcPr>
          <w:p w14:paraId="77DF4AA5" w14:textId="77777777" w:rsidR="001C10BB" w:rsidRPr="00362E94" w:rsidRDefault="001C10BB" w:rsidP="001C10BB">
            <w:pPr>
              <w:pStyle w:val="NoSpacing"/>
              <w:rPr>
                <w:rFonts w:asciiTheme="majorHAnsi" w:hAnsiTheme="majorHAnsi" w:cs="Arial"/>
              </w:rPr>
            </w:pPr>
          </w:p>
        </w:tc>
        <w:tc>
          <w:tcPr>
            <w:tcW w:w="1364" w:type="pct"/>
            <w:tcBorders>
              <w:top w:val="nil"/>
              <w:left w:val="nil"/>
              <w:bottom w:val="single" w:sz="4" w:space="0" w:color="auto"/>
              <w:right w:val="single" w:sz="4" w:space="0" w:color="auto"/>
            </w:tcBorders>
          </w:tcPr>
          <w:p w14:paraId="4C3F8BF5" w14:textId="76A0039F" w:rsidR="001C10BB" w:rsidRPr="00362E94" w:rsidRDefault="001C10BB" w:rsidP="001C10BB">
            <w:pPr>
              <w:pStyle w:val="NoSpacing"/>
              <w:jc w:val="right"/>
              <w:rPr>
                <w:rFonts w:asciiTheme="majorHAnsi" w:hAnsiTheme="majorHAnsi" w:cs="Arial"/>
              </w:rPr>
            </w:pPr>
          </w:p>
        </w:tc>
        <w:tc>
          <w:tcPr>
            <w:tcW w:w="2498" w:type="pct"/>
            <w:gridSpan w:val="2"/>
            <w:tcBorders>
              <w:top w:val="nil"/>
              <w:left w:val="single" w:sz="4" w:space="0" w:color="auto"/>
              <w:bottom w:val="single" w:sz="4" w:space="0" w:color="auto"/>
              <w:right w:val="single" w:sz="4" w:space="0" w:color="auto"/>
            </w:tcBorders>
          </w:tcPr>
          <w:p w14:paraId="3CE92520" w14:textId="77777777" w:rsidR="001C10BB" w:rsidRPr="00362E94" w:rsidRDefault="001C10BB" w:rsidP="001C10BB">
            <w:pPr>
              <w:pStyle w:val="NoSpacing"/>
              <w:rPr>
                <w:rFonts w:asciiTheme="majorHAnsi" w:hAnsiTheme="majorHAnsi" w:cs="Arial"/>
              </w:rPr>
            </w:pPr>
          </w:p>
        </w:tc>
      </w:tr>
      <w:tr w:rsidR="00354839" w:rsidRPr="00362E94" w14:paraId="22AE1A6E" w14:textId="77777777" w:rsidTr="00354839">
        <w:trPr>
          <w:jc w:val="center"/>
        </w:trPr>
        <w:tc>
          <w:tcPr>
            <w:tcW w:w="2502" w:type="pct"/>
            <w:gridSpan w:val="3"/>
            <w:tcBorders>
              <w:top w:val="nil"/>
              <w:left w:val="single" w:sz="4" w:space="0" w:color="auto"/>
              <w:bottom w:val="single" w:sz="4" w:space="0" w:color="auto"/>
              <w:right w:val="single" w:sz="4" w:space="0" w:color="auto"/>
            </w:tcBorders>
          </w:tcPr>
          <w:p w14:paraId="31B2754D" w14:textId="77777777" w:rsidR="00DF0989" w:rsidRPr="00362E94" w:rsidRDefault="00DF0989" w:rsidP="00322350">
            <w:pPr>
              <w:pStyle w:val="NoSpacing"/>
              <w:numPr>
                <w:ilvl w:val="1"/>
                <w:numId w:val="1"/>
              </w:numPr>
              <w:rPr>
                <w:rFonts w:asciiTheme="majorHAnsi" w:hAnsiTheme="majorHAnsi" w:cs="Arial"/>
              </w:rPr>
            </w:pPr>
            <w:r w:rsidRPr="00362E94">
              <w:rPr>
                <w:rFonts w:asciiTheme="majorHAnsi" w:hAnsiTheme="majorHAnsi" w:cs="Arial"/>
              </w:rPr>
              <w:t>Did the parties avail of a pre-notification consultation?</w:t>
            </w:r>
          </w:p>
          <w:p w14:paraId="264AE39D" w14:textId="77777777" w:rsidR="00DF0989" w:rsidRPr="00362E94" w:rsidRDefault="00087650" w:rsidP="00DF0989">
            <w:pPr>
              <w:pStyle w:val="NoSpacing"/>
              <w:ind w:left="429"/>
              <w:jc w:val="both"/>
              <w:rPr>
                <w:rFonts w:asciiTheme="majorHAnsi" w:hAnsiTheme="majorHAnsi" w:cs="Arial"/>
              </w:rPr>
            </w:pPr>
            <w:sdt>
              <w:sdtPr>
                <w:rPr>
                  <w:rFonts w:asciiTheme="majorHAnsi" w:hAnsiTheme="majorHAnsi" w:cs="Arial"/>
                </w:rPr>
                <w:id w:val="-2107728789"/>
                <w14:checkbox>
                  <w14:checked w14:val="0"/>
                  <w14:checkedState w14:val="2612" w14:font="MS Gothic"/>
                  <w14:uncheckedState w14:val="2610" w14:font="MS Gothic"/>
                </w14:checkbox>
              </w:sdtPr>
              <w:sdtEndPr/>
              <w:sdtContent>
                <w:r w:rsidR="00DF0989" w:rsidRPr="00362E94">
                  <w:rPr>
                    <w:rFonts w:ascii="MS Gothic" w:eastAsia="MS Gothic" w:hAnsi="MS Gothic" w:cs="Arial" w:hint="eastAsia"/>
                  </w:rPr>
                  <w:t>☐</w:t>
                </w:r>
              </w:sdtContent>
            </w:sdt>
            <w:r w:rsidR="00DF0989" w:rsidRPr="00362E94">
              <w:rPr>
                <w:rFonts w:asciiTheme="majorHAnsi" w:hAnsiTheme="majorHAnsi" w:cs="Arial"/>
              </w:rPr>
              <w:t xml:space="preserve"> Yes</w:t>
            </w:r>
            <w:r w:rsidR="00DF0989" w:rsidRPr="00362E94">
              <w:rPr>
                <w:rFonts w:asciiTheme="majorHAnsi" w:hAnsiTheme="majorHAnsi" w:cs="Arial"/>
              </w:rPr>
              <w:tab/>
            </w:r>
            <w:sdt>
              <w:sdtPr>
                <w:rPr>
                  <w:rFonts w:asciiTheme="majorHAnsi" w:hAnsiTheme="majorHAnsi" w:cs="Arial"/>
                </w:rPr>
                <w:id w:val="891001080"/>
                <w14:checkbox>
                  <w14:checked w14:val="0"/>
                  <w14:checkedState w14:val="2612" w14:font="MS Gothic"/>
                  <w14:uncheckedState w14:val="2610" w14:font="MS Gothic"/>
                </w14:checkbox>
              </w:sdtPr>
              <w:sdtEndPr/>
              <w:sdtContent>
                <w:r w:rsidR="00DF0989" w:rsidRPr="00362E94">
                  <w:rPr>
                    <w:rFonts w:ascii="MS Gothic" w:eastAsia="MS Gothic" w:hAnsi="MS Gothic" w:cs="Arial" w:hint="eastAsia"/>
                  </w:rPr>
                  <w:t>☐</w:t>
                </w:r>
              </w:sdtContent>
            </w:sdt>
            <w:r w:rsidR="00DF0989" w:rsidRPr="00362E94">
              <w:rPr>
                <w:rFonts w:asciiTheme="majorHAnsi" w:hAnsiTheme="majorHAnsi" w:cs="Arial"/>
              </w:rPr>
              <w:t xml:space="preserve"> No</w:t>
            </w:r>
          </w:p>
          <w:p w14:paraId="0C05AD74" w14:textId="3B11306B" w:rsidR="00DF0989" w:rsidRPr="00362E94" w:rsidDel="006F520C" w:rsidRDefault="00DF0989" w:rsidP="00DF0989">
            <w:pPr>
              <w:pStyle w:val="NoSpacing"/>
              <w:jc w:val="right"/>
              <w:rPr>
                <w:rFonts w:asciiTheme="majorHAnsi" w:hAnsiTheme="majorHAnsi" w:cs="Arial"/>
              </w:rPr>
            </w:pPr>
            <w:r w:rsidRPr="00362E94">
              <w:rPr>
                <w:rFonts w:asciiTheme="majorHAnsi" w:hAnsiTheme="majorHAnsi" w:cs="Arial"/>
                <w:sz w:val="18"/>
                <w:szCs w:val="18"/>
              </w:rPr>
              <w:t>If Yes, provide the dates of the consultation in the next column</w:t>
            </w:r>
          </w:p>
        </w:tc>
        <w:tc>
          <w:tcPr>
            <w:tcW w:w="2498" w:type="pct"/>
            <w:gridSpan w:val="2"/>
            <w:tcBorders>
              <w:top w:val="nil"/>
              <w:left w:val="single" w:sz="4" w:space="0" w:color="auto"/>
              <w:bottom w:val="single" w:sz="4" w:space="0" w:color="auto"/>
              <w:right w:val="single" w:sz="4" w:space="0" w:color="auto"/>
            </w:tcBorders>
          </w:tcPr>
          <w:sdt>
            <w:sdtPr>
              <w:rPr>
                <w:rFonts w:asciiTheme="majorHAnsi" w:hAnsiTheme="majorHAnsi" w:cs="Arial"/>
              </w:rPr>
              <w:id w:val="586816942"/>
              <w:placeholder>
                <w:docPart w:val="BED1B8787F43EA4CA1171B4BE2E8FBBD"/>
              </w:placeholder>
              <w:showingPlcHdr/>
              <w:date>
                <w:dateFormat w:val="dd-MMM-yy"/>
                <w:lid w:val="en-US"/>
                <w:storeMappedDataAs w:val="dateTime"/>
                <w:calendar w:val="gregorian"/>
              </w:date>
            </w:sdtPr>
            <w:sdtEndPr/>
            <w:sdtContent>
              <w:p w14:paraId="02013AE7" w14:textId="77777777" w:rsidR="00DF0989" w:rsidRPr="00362E94" w:rsidRDefault="00DF0989" w:rsidP="00DF0989">
                <w:pPr>
                  <w:pStyle w:val="NoSpacing"/>
                  <w:rPr>
                    <w:rFonts w:asciiTheme="majorHAnsi" w:hAnsiTheme="majorHAnsi" w:cs="Arial"/>
                  </w:rPr>
                </w:pPr>
                <w:r w:rsidRPr="00362E94">
                  <w:rPr>
                    <w:rStyle w:val="PlaceholderText"/>
                  </w:rPr>
                  <w:t>Click or tap to enter a date.</w:t>
                </w:r>
              </w:p>
            </w:sdtContent>
          </w:sdt>
          <w:sdt>
            <w:sdtPr>
              <w:rPr>
                <w:rFonts w:asciiTheme="majorHAnsi" w:hAnsiTheme="majorHAnsi" w:cs="Arial"/>
              </w:rPr>
              <w:id w:val="-420407473"/>
              <w:placeholder>
                <w:docPart w:val="BED1B8787F43EA4CA1171B4BE2E8FBBD"/>
              </w:placeholder>
              <w:showingPlcHdr/>
              <w:date>
                <w:dateFormat w:val="dd-MMM-yy"/>
                <w:lid w:val="en-US"/>
                <w:storeMappedDataAs w:val="dateTime"/>
                <w:calendar w:val="gregorian"/>
              </w:date>
            </w:sdtPr>
            <w:sdtEndPr/>
            <w:sdtContent>
              <w:p w14:paraId="043D529D" w14:textId="77777777" w:rsidR="00DF0989" w:rsidRPr="00362E94" w:rsidRDefault="00DF0989" w:rsidP="00DF0989">
                <w:pPr>
                  <w:pStyle w:val="NoSpacing"/>
                  <w:rPr>
                    <w:rFonts w:asciiTheme="majorHAnsi" w:hAnsiTheme="majorHAnsi" w:cs="Arial"/>
                  </w:rPr>
                </w:pPr>
                <w:r w:rsidRPr="00362E94">
                  <w:rPr>
                    <w:rStyle w:val="PlaceholderText"/>
                  </w:rPr>
                  <w:t>Click or tap to enter a date.</w:t>
                </w:r>
              </w:p>
            </w:sdtContent>
          </w:sdt>
          <w:sdt>
            <w:sdtPr>
              <w:rPr>
                <w:rFonts w:asciiTheme="majorHAnsi" w:hAnsiTheme="majorHAnsi" w:cs="Arial"/>
              </w:rPr>
              <w:id w:val="-2019072669"/>
              <w:placeholder>
                <w:docPart w:val="BED1B8787F43EA4CA1171B4BE2E8FBBD"/>
              </w:placeholder>
              <w:showingPlcHdr/>
              <w:date>
                <w:dateFormat w:val="dd-MMM-yy"/>
                <w:lid w:val="en-US"/>
                <w:storeMappedDataAs w:val="dateTime"/>
                <w:calendar w:val="gregorian"/>
              </w:date>
            </w:sdtPr>
            <w:sdtEndPr/>
            <w:sdtContent>
              <w:p w14:paraId="50DBFE0D" w14:textId="3F970856" w:rsidR="00DF0989" w:rsidRPr="00362E94" w:rsidRDefault="00DF0989" w:rsidP="00DF0989">
                <w:pPr>
                  <w:pStyle w:val="NoSpacing"/>
                  <w:rPr>
                    <w:rFonts w:asciiTheme="majorHAnsi" w:hAnsiTheme="majorHAnsi" w:cs="Arial"/>
                  </w:rPr>
                </w:pPr>
                <w:r w:rsidRPr="00362E94">
                  <w:rPr>
                    <w:rStyle w:val="PlaceholderText"/>
                  </w:rPr>
                  <w:t>Click or tap to enter a date.</w:t>
                </w:r>
              </w:p>
            </w:sdtContent>
          </w:sdt>
        </w:tc>
      </w:tr>
      <w:tr w:rsidR="00DF0989" w:rsidRPr="00362E94" w14:paraId="3D74CD33" w14:textId="77777777" w:rsidTr="00354839">
        <w:trPr>
          <w:jc w:val="center"/>
        </w:trPr>
        <w:tc>
          <w:tcPr>
            <w:tcW w:w="5000" w:type="pct"/>
            <w:gridSpan w:val="5"/>
            <w:tcBorders>
              <w:top w:val="single" w:sz="4" w:space="0" w:color="auto"/>
            </w:tcBorders>
            <w:shd w:val="clear" w:color="auto" w:fill="F2F2F2" w:themeFill="background1" w:themeFillShade="F2"/>
          </w:tcPr>
          <w:p w14:paraId="47AC70EB" w14:textId="4B9CE977" w:rsidR="00DF0989" w:rsidRPr="00362E94" w:rsidRDefault="00DF0989" w:rsidP="00DF0989">
            <w:pPr>
              <w:pStyle w:val="NoSpacing"/>
              <w:rPr>
                <w:rFonts w:asciiTheme="majorHAnsi" w:hAnsiTheme="majorHAnsi" w:cs="Arial"/>
                <w:b/>
              </w:rPr>
            </w:pPr>
            <w:r w:rsidRPr="00362E94">
              <w:rPr>
                <w:rFonts w:asciiTheme="majorHAnsi" w:hAnsiTheme="majorHAnsi" w:cs="Arial"/>
                <w:b/>
              </w:rPr>
              <w:t>IDENTIFICATION OF PERSONS TO CONTACT REGARDING THIS FORM</w:t>
            </w:r>
          </w:p>
        </w:tc>
      </w:tr>
      <w:tr w:rsidR="00354839" w:rsidRPr="00362E94" w14:paraId="71AD7763" w14:textId="77777777" w:rsidTr="00354839">
        <w:trPr>
          <w:jc w:val="center"/>
        </w:trPr>
        <w:tc>
          <w:tcPr>
            <w:tcW w:w="2502" w:type="pct"/>
            <w:gridSpan w:val="3"/>
            <w:tcBorders>
              <w:top w:val="single" w:sz="4" w:space="0" w:color="auto"/>
              <w:left w:val="single" w:sz="4" w:space="0" w:color="auto"/>
              <w:bottom w:val="single" w:sz="4" w:space="0" w:color="auto"/>
              <w:right w:val="single" w:sz="4" w:space="0" w:color="auto"/>
            </w:tcBorders>
          </w:tcPr>
          <w:p w14:paraId="76B38AD4" w14:textId="7EEDA673" w:rsidR="00DF0989" w:rsidRPr="00362E94" w:rsidRDefault="00DF0989" w:rsidP="00DF0989">
            <w:pPr>
              <w:pStyle w:val="NoSpacing"/>
              <w:numPr>
                <w:ilvl w:val="1"/>
                <w:numId w:val="1"/>
              </w:numPr>
              <w:rPr>
                <w:rFonts w:asciiTheme="majorHAnsi" w:hAnsiTheme="majorHAnsi" w:cs="Arial"/>
              </w:rPr>
            </w:pPr>
            <w:r w:rsidRPr="00362E94">
              <w:rPr>
                <w:rFonts w:asciiTheme="majorHAnsi" w:hAnsiTheme="majorHAnsi" w:cs="Arial"/>
              </w:rPr>
              <w:t>Individual to Contact</w:t>
            </w:r>
          </w:p>
        </w:tc>
        <w:tc>
          <w:tcPr>
            <w:tcW w:w="2498" w:type="pct"/>
            <w:gridSpan w:val="2"/>
            <w:tcBorders>
              <w:left w:val="single" w:sz="4" w:space="0" w:color="auto"/>
              <w:bottom w:val="single" w:sz="4" w:space="0" w:color="auto"/>
            </w:tcBorders>
          </w:tcPr>
          <w:p w14:paraId="1727ECA0" w14:textId="5AFDF6B6" w:rsidR="00DF0989" w:rsidRPr="00362E94" w:rsidRDefault="00DF0989" w:rsidP="00DF0989">
            <w:pPr>
              <w:pStyle w:val="NoSpacing"/>
              <w:numPr>
                <w:ilvl w:val="1"/>
                <w:numId w:val="1"/>
              </w:numPr>
              <w:rPr>
                <w:rFonts w:asciiTheme="majorHAnsi" w:hAnsiTheme="majorHAnsi" w:cs="Arial"/>
              </w:rPr>
            </w:pPr>
            <w:r w:rsidRPr="00362E94">
              <w:rPr>
                <w:rFonts w:asciiTheme="majorHAnsi" w:hAnsiTheme="majorHAnsi" w:cs="Arial"/>
              </w:rPr>
              <w:t>Alternate Individual to Contact</w:t>
            </w:r>
          </w:p>
        </w:tc>
      </w:tr>
      <w:tr w:rsidR="00354839" w:rsidRPr="00362E94" w14:paraId="2905693A" w14:textId="77777777" w:rsidTr="00354839">
        <w:trPr>
          <w:jc w:val="center"/>
        </w:trPr>
        <w:tc>
          <w:tcPr>
            <w:tcW w:w="873" w:type="pct"/>
            <w:tcBorders>
              <w:top w:val="single" w:sz="4" w:space="0" w:color="auto"/>
              <w:left w:val="single" w:sz="4" w:space="0" w:color="auto"/>
              <w:bottom w:val="nil"/>
              <w:right w:val="single" w:sz="4" w:space="0" w:color="auto"/>
            </w:tcBorders>
          </w:tcPr>
          <w:p w14:paraId="06C3A892" w14:textId="16DEE9F2" w:rsidR="00DF0989" w:rsidRPr="00362E94" w:rsidRDefault="00DF0989" w:rsidP="00DF0989">
            <w:pPr>
              <w:pStyle w:val="NoSpacing"/>
              <w:jc w:val="right"/>
              <w:rPr>
                <w:rFonts w:asciiTheme="majorHAnsi" w:hAnsiTheme="majorHAnsi" w:cs="Arial"/>
              </w:rPr>
            </w:pPr>
            <w:r w:rsidRPr="00362E94">
              <w:rPr>
                <w:rFonts w:asciiTheme="majorHAnsi" w:hAnsiTheme="majorHAnsi" w:cs="Arial"/>
              </w:rPr>
              <w:t>Name:</w:t>
            </w:r>
          </w:p>
        </w:tc>
        <w:tc>
          <w:tcPr>
            <w:tcW w:w="1629" w:type="pct"/>
            <w:gridSpan w:val="2"/>
            <w:tcBorders>
              <w:top w:val="single" w:sz="4" w:space="0" w:color="auto"/>
              <w:left w:val="single" w:sz="4" w:space="0" w:color="auto"/>
              <w:bottom w:val="nil"/>
              <w:right w:val="single" w:sz="4" w:space="0" w:color="auto"/>
            </w:tcBorders>
          </w:tcPr>
          <w:p w14:paraId="1B268B95" w14:textId="1F5BDF70" w:rsidR="00DF0989" w:rsidRPr="00362E94" w:rsidRDefault="00DF0989" w:rsidP="00DF0989">
            <w:pPr>
              <w:pStyle w:val="NoSpacing"/>
              <w:rPr>
                <w:rFonts w:asciiTheme="majorHAnsi" w:hAnsiTheme="majorHAnsi" w:cs="Arial"/>
              </w:rPr>
            </w:pPr>
          </w:p>
        </w:tc>
        <w:tc>
          <w:tcPr>
            <w:tcW w:w="882" w:type="pct"/>
            <w:tcBorders>
              <w:top w:val="single" w:sz="4" w:space="0" w:color="auto"/>
              <w:left w:val="single" w:sz="4" w:space="0" w:color="auto"/>
              <w:bottom w:val="nil"/>
              <w:right w:val="single" w:sz="4" w:space="0" w:color="auto"/>
            </w:tcBorders>
          </w:tcPr>
          <w:p w14:paraId="266F7247" w14:textId="5111A9AC" w:rsidR="00DF0989" w:rsidRPr="00362E94" w:rsidRDefault="00DF0989" w:rsidP="00DF0989">
            <w:pPr>
              <w:pStyle w:val="NoSpacing"/>
              <w:jc w:val="right"/>
              <w:rPr>
                <w:rFonts w:asciiTheme="majorHAnsi" w:hAnsiTheme="majorHAnsi" w:cs="Arial"/>
              </w:rPr>
            </w:pPr>
            <w:r w:rsidRPr="00362E94">
              <w:rPr>
                <w:rFonts w:asciiTheme="majorHAnsi" w:hAnsiTheme="majorHAnsi" w:cs="Arial"/>
              </w:rPr>
              <w:t>Name:</w:t>
            </w:r>
          </w:p>
        </w:tc>
        <w:tc>
          <w:tcPr>
            <w:tcW w:w="1616" w:type="pct"/>
            <w:tcBorders>
              <w:top w:val="single" w:sz="4" w:space="0" w:color="auto"/>
              <w:left w:val="single" w:sz="4" w:space="0" w:color="auto"/>
              <w:bottom w:val="nil"/>
              <w:right w:val="single" w:sz="4" w:space="0" w:color="auto"/>
            </w:tcBorders>
          </w:tcPr>
          <w:p w14:paraId="30C5A2DB" w14:textId="6ED3BAE6" w:rsidR="00DF0989" w:rsidRPr="00362E94" w:rsidRDefault="00DF0989" w:rsidP="00DF0989">
            <w:pPr>
              <w:pStyle w:val="NoSpacing"/>
              <w:rPr>
                <w:rFonts w:asciiTheme="majorHAnsi" w:hAnsiTheme="majorHAnsi" w:cs="Arial"/>
              </w:rPr>
            </w:pPr>
          </w:p>
        </w:tc>
      </w:tr>
      <w:tr w:rsidR="00354839" w:rsidRPr="00362E94" w14:paraId="6689AF84" w14:textId="77777777" w:rsidTr="00354839">
        <w:trPr>
          <w:jc w:val="center"/>
        </w:trPr>
        <w:tc>
          <w:tcPr>
            <w:tcW w:w="873" w:type="pct"/>
            <w:tcBorders>
              <w:top w:val="nil"/>
              <w:left w:val="single" w:sz="4" w:space="0" w:color="auto"/>
              <w:bottom w:val="nil"/>
              <w:right w:val="single" w:sz="4" w:space="0" w:color="auto"/>
            </w:tcBorders>
          </w:tcPr>
          <w:p w14:paraId="38356BF1" w14:textId="02F8F2BA" w:rsidR="00DF0989" w:rsidRPr="00362E94" w:rsidRDefault="00DF0989" w:rsidP="00DF0989">
            <w:pPr>
              <w:pStyle w:val="NoSpacing"/>
              <w:jc w:val="right"/>
              <w:rPr>
                <w:rFonts w:asciiTheme="majorHAnsi" w:hAnsiTheme="majorHAnsi" w:cs="Arial"/>
              </w:rPr>
            </w:pPr>
            <w:r w:rsidRPr="00362E94">
              <w:rPr>
                <w:rFonts w:asciiTheme="majorHAnsi" w:hAnsiTheme="majorHAnsi" w:cs="Arial"/>
              </w:rPr>
              <w:t>Title:</w:t>
            </w:r>
          </w:p>
        </w:tc>
        <w:tc>
          <w:tcPr>
            <w:tcW w:w="1629" w:type="pct"/>
            <w:gridSpan w:val="2"/>
            <w:tcBorders>
              <w:top w:val="nil"/>
              <w:left w:val="single" w:sz="4" w:space="0" w:color="auto"/>
              <w:bottom w:val="nil"/>
              <w:right w:val="single" w:sz="4" w:space="0" w:color="auto"/>
            </w:tcBorders>
          </w:tcPr>
          <w:p w14:paraId="3032BE2D" w14:textId="0954B417" w:rsidR="00DF0989" w:rsidRPr="00362E94" w:rsidRDefault="00DF0989" w:rsidP="00DF0989">
            <w:pPr>
              <w:pStyle w:val="NoSpacing"/>
              <w:rPr>
                <w:rFonts w:asciiTheme="majorHAnsi" w:hAnsiTheme="majorHAnsi" w:cs="Arial"/>
              </w:rPr>
            </w:pPr>
          </w:p>
        </w:tc>
        <w:tc>
          <w:tcPr>
            <w:tcW w:w="882" w:type="pct"/>
            <w:tcBorders>
              <w:top w:val="nil"/>
              <w:left w:val="single" w:sz="4" w:space="0" w:color="auto"/>
              <w:bottom w:val="nil"/>
              <w:right w:val="single" w:sz="4" w:space="0" w:color="auto"/>
            </w:tcBorders>
          </w:tcPr>
          <w:p w14:paraId="4127C17D" w14:textId="494A3917" w:rsidR="00DF0989" w:rsidRPr="00362E94" w:rsidRDefault="00DF0989" w:rsidP="00DF0989">
            <w:pPr>
              <w:pStyle w:val="NoSpacing"/>
              <w:jc w:val="right"/>
              <w:rPr>
                <w:rFonts w:asciiTheme="majorHAnsi" w:hAnsiTheme="majorHAnsi" w:cs="Arial"/>
              </w:rPr>
            </w:pPr>
            <w:r w:rsidRPr="00362E94">
              <w:rPr>
                <w:rFonts w:asciiTheme="majorHAnsi" w:hAnsiTheme="majorHAnsi" w:cs="Arial"/>
              </w:rPr>
              <w:t>Title:</w:t>
            </w:r>
          </w:p>
        </w:tc>
        <w:tc>
          <w:tcPr>
            <w:tcW w:w="1616" w:type="pct"/>
            <w:tcBorders>
              <w:top w:val="nil"/>
              <w:left w:val="single" w:sz="4" w:space="0" w:color="auto"/>
              <w:bottom w:val="nil"/>
              <w:right w:val="single" w:sz="4" w:space="0" w:color="auto"/>
            </w:tcBorders>
          </w:tcPr>
          <w:p w14:paraId="25B687EF" w14:textId="413354FD" w:rsidR="00DF0989" w:rsidRPr="00362E94" w:rsidRDefault="00DF0989" w:rsidP="00DF0989">
            <w:pPr>
              <w:pStyle w:val="NoSpacing"/>
              <w:rPr>
                <w:rFonts w:asciiTheme="majorHAnsi" w:hAnsiTheme="majorHAnsi" w:cs="Arial"/>
              </w:rPr>
            </w:pPr>
          </w:p>
        </w:tc>
      </w:tr>
      <w:tr w:rsidR="00354839" w:rsidRPr="00362E94" w14:paraId="0805ABCA" w14:textId="77777777" w:rsidTr="00354839">
        <w:trPr>
          <w:jc w:val="center"/>
        </w:trPr>
        <w:tc>
          <w:tcPr>
            <w:tcW w:w="873" w:type="pct"/>
            <w:tcBorders>
              <w:top w:val="nil"/>
              <w:left w:val="single" w:sz="4" w:space="0" w:color="auto"/>
              <w:bottom w:val="nil"/>
              <w:right w:val="single" w:sz="4" w:space="0" w:color="auto"/>
            </w:tcBorders>
          </w:tcPr>
          <w:p w14:paraId="1BA66FF5" w14:textId="34A5C754" w:rsidR="00DF0989" w:rsidRPr="00362E94" w:rsidRDefault="00DF0989" w:rsidP="00DF0989">
            <w:pPr>
              <w:pStyle w:val="NoSpacing"/>
              <w:jc w:val="right"/>
              <w:rPr>
                <w:rFonts w:asciiTheme="majorHAnsi" w:hAnsiTheme="majorHAnsi" w:cs="Arial"/>
              </w:rPr>
            </w:pPr>
            <w:r w:rsidRPr="00362E94">
              <w:rPr>
                <w:rFonts w:asciiTheme="majorHAnsi" w:hAnsiTheme="majorHAnsi" w:cs="Arial"/>
              </w:rPr>
              <w:t>Mailing address:</w:t>
            </w:r>
          </w:p>
        </w:tc>
        <w:tc>
          <w:tcPr>
            <w:tcW w:w="1629" w:type="pct"/>
            <w:gridSpan w:val="2"/>
            <w:tcBorders>
              <w:top w:val="nil"/>
              <w:left w:val="single" w:sz="4" w:space="0" w:color="auto"/>
              <w:bottom w:val="nil"/>
              <w:right w:val="single" w:sz="4" w:space="0" w:color="auto"/>
            </w:tcBorders>
          </w:tcPr>
          <w:p w14:paraId="16ED6330" w14:textId="3E9743DC" w:rsidR="00DF0989" w:rsidRPr="00362E94" w:rsidRDefault="00DF0989" w:rsidP="00DF0989">
            <w:pPr>
              <w:pStyle w:val="NoSpacing"/>
              <w:rPr>
                <w:rFonts w:asciiTheme="majorHAnsi" w:hAnsiTheme="majorHAnsi" w:cs="Arial"/>
              </w:rPr>
            </w:pPr>
          </w:p>
        </w:tc>
        <w:tc>
          <w:tcPr>
            <w:tcW w:w="882" w:type="pct"/>
            <w:tcBorders>
              <w:top w:val="nil"/>
              <w:left w:val="single" w:sz="4" w:space="0" w:color="auto"/>
              <w:bottom w:val="nil"/>
              <w:right w:val="single" w:sz="4" w:space="0" w:color="auto"/>
            </w:tcBorders>
          </w:tcPr>
          <w:p w14:paraId="6CD5132B" w14:textId="30E71D5E" w:rsidR="00DF0989" w:rsidRPr="00362E94" w:rsidRDefault="00DF0989" w:rsidP="00DF0989">
            <w:pPr>
              <w:pStyle w:val="NoSpacing"/>
              <w:jc w:val="right"/>
              <w:rPr>
                <w:rFonts w:asciiTheme="majorHAnsi" w:hAnsiTheme="majorHAnsi" w:cs="Arial"/>
              </w:rPr>
            </w:pPr>
            <w:r w:rsidRPr="00362E94">
              <w:rPr>
                <w:rFonts w:asciiTheme="majorHAnsi" w:hAnsiTheme="majorHAnsi" w:cs="Arial"/>
              </w:rPr>
              <w:t>Mailing address:</w:t>
            </w:r>
          </w:p>
        </w:tc>
        <w:tc>
          <w:tcPr>
            <w:tcW w:w="1616" w:type="pct"/>
            <w:tcBorders>
              <w:top w:val="nil"/>
              <w:left w:val="single" w:sz="4" w:space="0" w:color="auto"/>
              <w:bottom w:val="nil"/>
              <w:right w:val="single" w:sz="4" w:space="0" w:color="auto"/>
            </w:tcBorders>
          </w:tcPr>
          <w:p w14:paraId="2C02F1DE" w14:textId="12E55496" w:rsidR="00DF0989" w:rsidRPr="00362E94" w:rsidRDefault="00DF0989" w:rsidP="00DF0989">
            <w:pPr>
              <w:pStyle w:val="NoSpacing"/>
              <w:rPr>
                <w:rFonts w:asciiTheme="majorHAnsi" w:hAnsiTheme="majorHAnsi" w:cs="Arial"/>
              </w:rPr>
            </w:pPr>
          </w:p>
        </w:tc>
      </w:tr>
      <w:tr w:rsidR="00354839" w:rsidRPr="00362E94" w14:paraId="6DBA087A" w14:textId="77777777" w:rsidTr="00354839">
        <w:trPr>
          <w:jc w:val="center"/>
        </w:trPr>
        <w:tc>
          <w:tcPr>
            <w:tcW w:w="873" w:type="pct"/>
            <w:tcBorders>
              <w:top w:val="nil"/>
              <w:left w:val="single" w:sz="4" w:space="0" w:color="auto"/>
              <w:bottom w:val="nil"/>
              <w:right w:val="single" w:sz="4" w:space="0" w:color="auto"/>
            </w:tcBorders>
          </w:tcPr>
          <w:p w14:paraId="454B42E1" w14:textId="6BB0A6DF" w:rsidR="00DF0989" w:rsidRPr="00362E94" w:rsidRDefault="00DF0989" w:rsidP="00DF0989">
            <w:pPr>
              <w:pStyle w:val="NoSpacing"/>
              <w:jc w:val="right"/>
              <w:rPr>
                <w:rFonts w:asciiTheme="majorHAnsi" w:hAnsiTheme="majorHAnsi" w:cs="Arial"/>
              </w:rPr>
            </w:pPr>
            <w:r w:rsidRPr="00362E94">
              <w:rPr>
                <w:rFonts w:asciiTheme="majorHAnsi" w:hAnsiTheme="majorHAnsi" w:cs="Arial"/>
              </w:rPr>
              <w:t>Telephone number:</w:t>
            </w:r>
          </w:p>
        </w:tc>
        <w:tc>
          <w:tcPr>
            <w:tcW w:w="1629" w:type="pct"/>
            <w:gridSpan w:val="2"/>
            <w:tcBorders>
              <w:top w:val="nil"/>
              <w:left w:val="single" w:sz="4" w:space="0" w:color="auto"/>
              <w:bottom w:val="nil"/>
              <w:right w:val="single" w:sz="4" w:space="0" w:color="auto"/>
            </w:tcBorders>
          </w:tcPr>
          <w:p w14:paraId="1F0CA42E" w14:textId="41DBCB27" w:rsidR="00DF0989" w:rsidRPr="00362E94" w:rsidRDefault="00DF0989" w:rsidP="00DF0989">
            <w:pPr>
              <w:pStyle w:val="NoSpacing"/>
              <w:rPr>
                <w:rFonts w:asciiTheme="majorHAnsi" w:hAnsiTheme="majorHAnsi" w:cs="Arial"/>
              </w:rPr>
            </w:pPr>
          </w:p>
        </w:tc>
        <w:tc>
          <w:tcPr>
            <w:tcW w:w="882" w:type="pct"/>
            <w:tcBorders>
              <w:top w:val="nil"/>
              <w:left w:val="single" w:sz="4" w:space="0" w:color="auto"/>
              <w:bottom w:val="nil"/>
              <w:right w:val="single" w:sz="4" w:space="0" w:color="auto"/>
            </w:tcBorders>
          </w:tcPr>
          <w:p w14:paraId="5B9AFCE8" w14:textId="0C2B7F36" w:rsidR="00DF0989" w:rsidRPr="00362E94" w:rsidRDefault="00DF0989" w:rsidP="00DF0989">
            <w:pPr>
              <w:pStyle w:val="NoSpacing"/>
              <w:jc w:val="right"/>
              <w:rPr>
                <w:rFonts w:asciiTheme="majorHAnsi" w:hAnsiTheme="majorHAnsi" w:cs="Arial"/>
              </w:rPr>
            </w:pPr>
            <w:r w:rsidRPr="00362E94">
              <w:rPr>
                <w:rFonts w:asciiTheme="majorHAnsi" w:hAnsiTheme="majorHAnsi" w:cs="Arial"/>
              </w:rPr>
              <w:t>Telephone number:</w:t>
            </w:r>
          </w:p>
        </w:tc>
        <w:tc>
          <w:tcPr>
            <w:tcW w:w="1616" w:type="pct"/>
            <w:tcBorders>
              <w:top w:val="nil"/>
              <w:left w:val="single" w:sz="4" w:space="0" w:color="auto"/>
              <w:bottom w:val="nil"/>
              <w:right w:val="single" w:sz="4" w:space="0" w:color="auto"/>
            </w:tcBorders>
          </w:tcPr>
          <w:p w14:paraId="4303394D" w14:textId="44D17C8F" w:rsidR="00DF0989" w:rsidRPr="00362E94" w:rsidRDefault="00DF0989" w:rsidP="00DF0989">
            <w:pPr>
              <w:pStyle w:val="NoSpacing"/>
              <w:rPr>
                <w:rFonts w:asciiTheme="majorHAnsi" w:hAnsiTheme="majorHAnsi" w:cs="Arial"/>
              </w:rPr>
            </w:pPr>
          </w:p>
        </w:tc>
      </w:tr>
      <w:tr w:rsidR="00354839" w:rsidRPr="00362E94" w14:paraId="2FBF04C7" w14:textId="77777777" w:rsidTr="00354839">
        <w:trPr>
          <w:jc w:val="center"/>
        </w:trPr>
        <w:tc>
          <w:tcPr>
            <w:tcW w:w="873" w:type="pct"/>
            <w:tcBorders>
              <w:top w:val="nil"/>
              <w:left w:val="single" w:sz="4" w:space="0" w:color="auto"/>
              <w:bottom w:val="nil"/>
              <w:right w:val="single" w:sz="4" w:space="0" w:color="auto"/>
            </w:tcBorders>
          </w:tcPr>
          <w:p w14:paraId="51D37CCA" w14:textId="48E3DF25" w:rsidR="00DF0989" w:rsidRPr="00362E94" w:rsidRDefault="00DF0989" w:rsidP="00DF0989">
            <w:pPr>
              <w:pStyle w:val="NoSpacing"/>
              <w:jc w:val="right"/>
              <w:rPr>
                <w:rFonts w:asciiTheme="majorHAnsi" w:hAnsiTheme="majorHAnsi" w:cs="Arial"/>
              </w:rPr>
            </w:pPr>
            <w:r w:rsidRPr="00362E94">
              <w:rPr>
                <w:rFonts w:asciiTheme="majorHAnsi" w:hAnsiTheme="majorHAnsi" w:cs="Arial"/>
              </w:rPr>
              <w:t>Fax number:</w:t>
            </w:r>
          </w:p>
        </w:tc>
        <w:tc>
          <w:tcPr>
            <w:tcW w:w="1629" w:type="pct"/>
            <w:gridSpan w:val="2"/>
            <w:tcBorders>
              <w:top w:val="nil"/>
              <w:left w:val="single" w:sz="4" w:space="0" w:color="auto"/>
              <w:bottom w:val="nil"/>
              <w:right w:val="single" w:sz="4" w:space="0" w:color="auto"/>
            </w:tcBorders>
          </w:tcPr>
          <w:p w14:paraId="26C3D0FC" w14:textId="754D8304" w:rsidR="00DF0989" w:rsidRPr="00362E94" w:rsidRDefault="00DF0989" w:rsidP="00DF0989">
            <w:pPr>
              <w:pStyle w:val="NoSpacing"/>
              <w:rPr>
                <w:rFonts w:asciiTheme="majorHAnsi" w:hAnsiTheme="majorHAnsi" w:cs="Arial"/>
              </w:rPr>
            </w:pPr>
          </w:p>
        </w:tc>
        <w:tc>
          <w:tcPr>
            <w:tcW w:w="882" w:type="pct"/>
            <w:tcBorders>
              <w:top w:val="nil"/>
              <w:left w:val="single" w:sz="4" w:space="0" w:color="auto"/>
              <w:bottom w:val="nil"/>
              <w:right w:val="single" w:sz="4" w:space="0" w:color="auto"/>
            </w:tcBorders>
          </w:tcPr>
          <w:p w14:paraId="58B6553B" w14:textId="22033784" w:rsidR="00DF0989" w:rsidRPr="00362E94" w:rsidRDefault="00DF0989" w:rsidP="00DF0989">
            <w:pPr>
              <w:pStyle w:val="NoSpacing"/>
              <w:jc w:val="right"/>
              <w:rPr>
                <w:rFonts w:asciiTheme="majorHAnsi" w:hAnsiTheme="majorHAnsi" w:cs="Arial"/>
              </w:rPr>
            </w:pPr>
            <w:r w:rsidRPr="00362E94">
              <w:rPr>
                <w:rFonts w:asciiTheme="majorHAnsi" w:hAnsiTheme="majorHAnsi" w:cs="Arial"/>
              </w:rPr>
              <w:t>Fax number:</w:t>
            </w:r>
          </w:p>
        </w:tc>
        <w:tc>
          <w:tcPr>
            <w:tcW w:w="1616" w:type="pct"/>
            <w:tcBorders>
              <w:top w:val="nil"/>
              <w:left w:val="single" w:sz="4" w:space="0" w:color="auto"/>
              <w:bottom w:val="nil"/>
              <w:right w:val="single" w:sz="4" w:space="0" w:color="auto"/>
            </w:tcBorders>
          </w:tcPr>
          <w:p w14:paraId="41352AFD" w14:textId="668D6BC5" w:rsidR="00DF0989" w:rsidRPr="00362E94" w:rsidRDefault="00DF0989" w:rsidP="00DF0989">
            <w:pPr>
              <w:pStyle w:val="NoSpacing"/>
              <w:rPr>
                <w:rFonts w:asciiTheme="majorHAnsi" w:hAnsiTheme="majorHAnsi" w:cs="Arial"/>
              </w:rPr>
            </w:pPr>
          </w:p>
        </w:tc>
      </w:tr>
      <w:tr w:rsidR="00354839" w:rsidRPr="00362E94" w14:paraId="09E083A0" w14:textId="77777777" w:rsidTr="00354839">
        <w:trPr>
          <w:jc w:val="center"/>
        </w:trPr>
        <w:tc>
          <w:tcPr>
            <w:tcW w:w="873" w:type="pct"/>
            <w:tcBorders>
              <w:top w:val="nil"/>
              <w:left w:val="single" w:sz="4" w:space="0" w:color="auto"/>
              <w:bottom w:val="single" w:sz="4" w:space="0" w:color="auto"/>
              <w:right w:val="single" w:sz="4" w:space="0" w:color="auto"/>
            </w:tcBorders>
          </w:tcPr>
          <w:p w14:paraId="2227B767" w14:textId="2C049279" w:rsidR="00DF0989" w:rsidRPr="00362E94" w:rsidRDefault="00DF0989" w:rsidP="00DF0989">
            <w:pPr>
              <w:pStyle w:val="NoSpacing"/>
              <w:jc w:val="right"/>
              <w:rPr>
                <w:rFonts w:asciiTheme="majorHAnsi" w:hAnsiTheme="majorHAnsi" w:cs="Arial"/>
              </w:rPr>
            </w:pPr>
            <w:r w:rsidRPr="00362E94">
              <w:rPr>
                <w:rFonts w:asciiTheme="majorHAnsi" w:hAnsiTheme="majorHAnsi" w:cs="Arial"/>
              </w:rPr>
              <w:t>Email address:</w:t>
            </w:r>
          </w:p>
        </w:tc>
        <w:tc>
          <w:tcPr>
            <w:tcW w:w="1629" w:type="pct"/>
            <w:gridSpan w:val="2"/>
            <w:tcBorders>
              <w:top w:val="nil"/>
              <w:left w:val="single" w:sz="4" w:space="0" w:color="auto"/>
              <w:bottom w:val="single" w:sz="4" w:space="0" w:color="auto"/>
              <w:right w:val="single" w:sz="4" w:space="0" w:color="auto"/>
            </w:tcBorders>
          </w:tcPr>
          <w:p w14:paraId="00A17BBD" w14:textId="7FAFE8A7" w:rsidR="00DF0989" w:rsidRPr="00362E94" w:rsidRDefault="00DF0989" w:rsidP="00DF0989">
            <w:pPr>
              <w:pStyle w:val="NoSpacing"/>
              <w:rPr>
                <w:rFonts w:asciiTheme="majorHAnsi" w:hAnsiTheme="majorHAnsi" w:cs="Arial"/>
              </w:rPr>
            </w:pPr>
          </w:p>
        </w:tc>
        <w:tc>
          <w:tcPr>
            <w:tcW w:w="882" w:type="pct"/>
            <w:tcBorders>
              <w:top w:val="nil"/>
              <w:left w:val="single" w:sz="4" w:space="0" w:color="auto"/>
              <w:bottom w:val="single" w:sz="4" w:space="0" w:color="auto"/>
              <w:right w:val="single" w:sz="4" w:space="0" w:color="auto"/>
            </w:tcBorders>
          </w:tcPr>
          <w:p w14:paraId="20B6B44A" w14:textId="51AD356A" w:rsidR="00DF0989" w:rsidRPr="00362E94" w:rsidRDefault="00DF0989" w:rsidP="00DF0989">
            <w:pPr>
              <w:pStyle w:val="NoSpacing"/>
              <w:jc w:val="right"/>
              <w:rPr>
                <w:rFonts w:asciiTheme="majorHAnsi" w:hAnsiTheme="majorHAnsi" w:cs="Arial"/>
              </w:rPr>
            </w:pPr>
            <w:r w:rsidRPr="00362E94">
              <w:rPr>
                <w:rFonts w:asciiTheme="majorHAnsi" w:hAnsiTheme="majorHAnsi" w:cs="Arial"/>
              </w:rPr>
              <w:t>Email address:</w:t>
            </w:r>
          </w:p>
        </w:tc>
        <w:tc>
          <w:tcPr>
            <w:tcW w:w="1616" w:type="pct"/>
            <w:tcBorders>
              <w:top w:val="nil"/>
              <w:left w:val="single" w:sz="4" w:space="0" w:color="auto"/>
              <w:bottom w:val="single" w:sz="4" w:space="0" w:color="auto"/>
              <w:right w:val="single" w:sz="4" w:space="0" w:color="auto"/>
            </w:tcBorders>
          </w:tcPr>
          <w:p w14:paraId="4E14AA92" w14:textId="6B573F03" w:rsidR="00DF0989" w:rsidRPr="00362E94" w:rsidRDefault="00DF0989" w:rsidP="00DF0989">
            <w:pPr>
              <w:pStyle w:val="NoSpacing"/>
              <w:rPr>
                <w:rFonts w:asciiTheme="majorHAnsi" w:hAnsiTheme="majorHAnsi" w:cs="Arial"/>
              </w:rPr>
            </w:pPr>
          </w:p>
        </w:tc>
      </w:tr>
      <w:tr w:rsidR="00354839" w:rsidRPr="00362E94" w14:paraId="1CE0A809" w14:textId="28596980" w:rsidTr="00354839">
        <w:trPr>
          <w:jc w:val="center"/>
        </w:trPr>
        <w:tc>
          <w:tcPr>
            <w:tcW w:w="2502" w:type="pct"/>
            <w:gridSpan w:val="3"/>
            <w:vMerge w:val="restart"/>
            <w:tcBorders>
              <w:top w:val="single" w:sz="4" w:space="0" w:color="auto"/>
              <w:left w:val="single" w:sz="4" w:space="0" w:color="auto"/>
              <w:right w:val="single" w:sz="4" w:space="0" w:color="auto"/>
            </w:tcBorders>
          </w:tcPr>
          <w:p w14:paraId="595F9A1F" w14:textId="77777777" w:rsidR="00E43AD2" w:rsidRPr="00362E94" w:rsidRDefault="00E43AD2" w:rsidP="00E43AD2">
            <w:pPr>
              <w:pStyle w:val="NoSpacing"/>
              <w:numPr>
                <w:ilvl w:val="1"/>
                <w:numId w:val="1"/>
              </w:numPr>
              <w:rPr>
                <w:rFonts w:asciiTheme="majorHAnsi" w:hAnsiTheme="majorHAnsi" w:cs="Arial"/>
              </w:rPr>
            </w:pPr>
            <w:r w:rsidRPr="00362E94">
              <w:rPr>
                <w:rFonts w:asciiTheme="majorHAnsi" w:hAnsiTheme="majorHAnsi" w:cs="Arial"/>
              </w:rPr>
              <w:t>Is this Form being filed on behalf of a foreign UPE?</w:t>
            </w:r>
          </w:p>
          <w:p w14:paraId="2F497857" w14:textId="77777777" w:rsidR="00E43AD2" w:rsidRPr="00362E94" w:rsidRDefault="00087650" w:rsidP="00E43AD2">
            <w:pPr>
              <w:pStyle w:val="NoSpacing"/>
              <w:ind w:left="454"/>
              <w:rPr>
                <w:rFonts w:asciiTheme="majorHAnsi" w:hAnsiTheme="majorHAnsi" w:cs="Arial"/>
              </w:rPr>
            </w:pPr>
            <w:sdt>
              <w:sdtPr>
                <w:rPr>
                  <w:rFonts w:asciiTheme="majorHAnsi" w:hAnsiTheme="majorHAnsi" w:cs="Arial"/>
                </w:rPr>
                <w:id w:val="-1416934812"/>
                <w14:checkbox>
                  <w14:checked w14:val="0"/>
                  <w14:checkedState w14:val="2612" w14:font="MS Gothic"/>
                  <w14:uncheckedState w14:val="2610" w14:font="MS Gothic"/>
                </w14:checkbox>
              </w:sdtPr>
              <w:sdtEndPr/>
              <w:sdtContent>
                <w:r w:rsidR="00E43AD2" w:rsidRPr="00362E94">
                  <w:rPr>
                    <w:rFonts w:ascii="Segoe UI Symbol" w:eastAsia="MS Gothic" w:hAnsi="Segoe UI Symbol" w:cs="Segoe UI Symbol"/>
                  </w:rPr>
                  <w:t>☐</w:t>
                </w:r>
              </w:sdtContent>
            </w:sdt>
            <w:r w:rsidR="00E43AD2" w:rsidRPr="00362E94">
              <w:rPr>
                <w:rFonts w:asciiTheme="majorHAnsi" w:hAnsiTheme="majorHAnsi" w:cs="Arial"/>
              </w:rPr>
              <w:t xml:space="preserve"> Yes</w:t>
            </w:r>
            <w:r w:rsidR="00E43AD2" w:rsidRPr="00362E94">
              <w:rPr>
                <w:rFonts w:asciiTheme="majorHAnsi" w:hAnsiTheme="majorHAnsi" w:cs="Arial"/>
              </w:rPr>
              <w:tab/>
            </w:r>
            <w:sdt>
              <w:sdtPr>
                <w:rPr>
                  <w:rFonts w:asciiTheme="majorHAnsi" w:hAnsiTheme="majorHAnsi" w:cs="Arial"/>
                </w:rPr>
                <w:id w:val="552889781"/>
                <w14:checkbox>
                  <w14:checked w14:val="0"/>
                  <w14:checkedState w14:val="2612" w14:font="MS Gothic"/>
                  <w14:uncheckedState w14:val="2610" w14:font="MS Gothic"/>
                </w14:checkbox>
              </w:sdtPr>
              <w:sdtEndPr/>
              <w:sdtContent>
                <w:r w:rsidR="00E43AD2" w:rsidRPr="00362E94">
                  <w:rPr>
                    <w:rFonts w:ascii="Segoe UI Symbol" w:eastAsia="MS Gothic" w:hAnsi="Segoe UI Symbol" w:cs="Segoe UI Symbol"/>
                  </w:rPr>
                  <w:t>☐</w:t>
                </w:r>
              </w:sdtContent>
            </w:sdt>
            <w:r w:rsidR="00E43AD2" w:rsidRPr="00362E94">
              <w:rPr>
                <w:rFonts w:asciiTheme="majorHAnsi" w:hAnsiTheme="majorHAnsi" w:cs="Arial"/>
              </w:rPr>
              <w:t xml:space="preserve"> No</w:t>
            </w:r>
          </w:p>
          <w:p w14:paraId="2CFB4C90" w14:textId="2A65ED99" w:rsidR="00E43AD2" w:rsidRPr="00362E94" w:rsidRDefault="00E43AD2" w:rsidP="00E43AD2">
            <w:pPr>
              <w:pStyle w:val="NoSpacing"/>
              <w:ind w:left="454"/>
              <w:rPr>
                <w:rFonts w:asciiTheme="majorHAnsi" w:hAnsiTheme="majorHAnsi" w:cs="Arial"/>
              </w:rPr>
            </w:pPr>
            <w:r w:rsidRPr="00362E94">
              <w:rPr>
                <w:rFonts w:asciiTheme="majorHAnsi" w:hAnsiTheme="majorHAnsi" w:cs="Arial"/>
              </w:rPr>
              <w:t>If yes, provide contact information of an individual located in the Philippines authorized to receive communications on behalf of the UPE regarding this notification and related proceedings.</w:t>
            </w:r>
          </w:p>
        </w:tc>
        <w:tc>
          <w:tcPr>
            <w:tcW w:w="882" w:type="pct"/>
            <w:tcBorders>
              <w:left w:val="single" w:sz="4" w:space="0" w:color="auto"/>
              <w:bottom w:val="nil"/>
            </w:tcBorders>
          </w:tcPr>
          <w:p w14:paraId="3FB4F9D1" w14:textId="2A4994D9" w:rsidR="00E43AD2" w:rsidRPr="00362E94" w:rsidRDefault="00E43AD2" w:rsidP="00E43AD2">
            <w:pPr>
              <w:pStyle w:val="NoSpacing"/>
              <w:jc w:val="right"/>
              <w:rPr>
                <w:rFonts w:asciiTheme="majorHAnsi" w:hAnsiTheme="majorHAnsi" w:cs="Arial"/>
              </w:rPr>
            </w:pPr>
            <w:r w:rsidRPr="00362E94">
              <w:rPr>
                <w:rFonts w:asciiTheme="majorHAnsi" w:hAnsiTheme="majorHAnsi" w:cs="Arial"/>
              </w:rPr>
              <w:t>Name:</w:t>
            </w:r>
          </w:p>
        </w:tc>
        <w:tc>
          <w:tcPr>
            <w:tcW w:w="1616" w:type="pct"/>
            <w:tcBorders>
              <w:left w:val="single" w:sz="4" w:space="0" w:color="auto"/>
              <w:bottom w:val="nil"/>
            </w:tcBorders>
          </w:tcPr>
          <w:p w14:paraId="09310FBF" w14:textId="707F10FB" w:rsidR="00E43AD2" w:rsidRPr="00362E94" w:rsidRDefault="00087650" w:rsidP="00E43AD2">
            <w:pPr>
              <w:pStyle w:val="NoSpacing"/>
              <w:jc w:val="right"/>
              <w:rPr>
                <w:rFonts w:asciiTheme="majorHAnsi" w:hAnsiTheme="majorHAnsi" w:cs="Arial"/>
              </w:rPr>
            </w:pPr>
            <w:sdt>
              <w:sdtPr>
                <w:rPr>
                  <w:rFonts w:asciiTheme="majorHAnsi" w:hAnsiTheme="majorHAnsi" w:cs="Arial"/>
                </w:rPr>
                <w:id w:val="-695992236"/>
                <w14:checkbox>
                  <w14:checked w14:val="0"/>
                  <w14:checkedState w14:val="2612" w14:font="MS Gothic"/>
                  <w14:uncheckedState w14:val="2610" w14:font="MS Gothic"/>
                </w14:checkbox>
              </w:sdtPr>
              <w:sdtEndPr/>
              <w:sdtContent>
                <w:r w:rsidR="00E43AD2" w:rsidRPr="00362E94">
                  <w:rPr>
                    <w:rFonts w:ascii="MS Gothic" w:eastAsia="MS Gothic" w:hAnsi="MS Gothic" w:cs="Arial" w:hint="eastAsia"/>
                  </w:rPr>
                  <w:t>☐</w:t>
                </w:r>
              </w:sdtContent>
            </w:sdt>
            <w:r w:rsidR="00E43AD2" w:rsidRPr="00362E94">
              <w:rPr>
                <w:rFonts w:asciiTheme="majorHAnsi" w:hAnsiTheme="majorHAnsi" w:cs="Arial"/>
              </w:rPr>
              <w:t xml:space="preserve"> Not applicable</w:t>
            </w:r>
          </w:p>
        </w:tc>
      </w:tr>
      <w:tr w:rsidR="00354839" w:rsidRPr="00362E94" w14:paraId="63E4E829" w14:textId="77777777" w:rsidTr="00354839">
        <w:trPr>
          <w:jc w:val="center"/>
        </w:trPr>
        <w:tc>
          <w:tcPr>
            <w:tcW w:w="2502" w:type="pct"/>
            <w:gridSpan w:val="3"/>
            <w:vMerge/>
            <w:tcBorders>
              <w:left w:val="single" w:sz="4" w:space="0" w:color="auto"/>
              <w:right w:val="single" w:sz="4" w:space="0" w:color="auto"/>
            </w:tcBorders>
          </w:tcPr>
          <w:p w14:paraId="67CD9A28" w14:textId="52CEC919" w:rsidR="00E43AD2" w:rsidRPr="00362E94" w:rsidRDefault="00E43AD2" w:rsidP="00E43AD2">
            <w:pPr>
              <w:pStyle w:val="NoSpacing"/>
              <w:rPr>
                <w:rFonts w:asciiTheme="majorHAnsi" w:hAnsiTheme="majorHAnsi" w:cs="Arial"/>
              </w:rPr>
            </w:pPr>
          </w:p>
        </w:tc>
        <w:tc>
          <w:tcPr>
            <w:tcW w:w="882" w:type="pct"/>
            <w:tcBorders>
              <w:top w:val="nil"/>
              <w:left w:val="single" w:sz="4" w:space="0" w:color="auto"/>
              <w:bottom w:val="nil"/>
              <w:right w:val="single" w:sz="4" w:space="0" w:color="auto"/>
            </w:tcBorders>
          </w:tcPr>
          <w:p w14:paraId="559FE33F" w14:textId="7115D1DA" w:rsidR="00E43AD2" w:rsidRPr="00362E94" w:rsidRDefault="00E43AD2" w:rsidP="00E43AD2">
            <w:pPr>
              <w:pStyle w:val="NoSpacing"/>
              <w:jc w:val="right"/>
              <w:rPr>
                <w:rFonts w:asciiTheme="majorHAnsi" w:hAnsiTheme="majorHAnsi" w:cs="Arial"/>
              </w:rPr>
            </w:pPr>
            <w:r w:rsidRPr="00362E94">
              <w:rPr>
                <w:rFonts w:asciiTheme="majorHAnsi" w:hAnsiTheme="majorHAnsi" w:cs="Arial"/>
              </w:rPr>
              <w:t>Mailing address:</w:t>
            </w:r>
          </w:p>
        </w:tc>
        <w:tc>
          <w:tcPr>
            <w:tcW w:w="1616" w:type="pct"/>
            <w:tcBorders>
              <w:top w:val="nil"/>
              <w:left w:val="single" w:sz="4" w:space="0" w:color="auto"/>
              <w:bottom w:val="nil"/>
              <w:right w:val="single" w:sz="4" w:space="0" w:color="auto"/>
            </w:tcBorders>
          </w:tcPr>
          <w:p w14:paraId="71DDC53F" w14:textId="77777777" w:rsidR="00E43AD2" w:rsidRPr="00362E94" w:rsidRDefault="00E43AD2" w:rsidP="00E43AD2">
            <w:pPr>
              <w:pStyle w:val="NoSpacing"/>
              <w:rPr>
                <w:rFonts w:asciiTheme="majorHAnsi" w:hAnsiTheme="majorHAnsi" w:cs="Arial"/>
              </w:rPr>
            </w:pPr>
          </w:p>
        </w:tc>
      </w:tr>
      <w:tr w:rsidR="00354839" w:rsidRPr="00362E94" w14:paraId="250FA1D7" w14:textId="77777777" w:rsidTr="00354839">
        <w:trPr>
          <w:jc w:val="center"/>
        </w:trPr>
        <w:tc>
          <w:tcPr>
            <w:tcW w:w="2502" w:type="pct"/>
            <w:gridSpan w:val="3"/>
            <w:vMerge/>
            <w:tcBorders>
              <w:left w:val="single" w:sz="4" w:space="0" w:color="auto"/>
              <w:right w:val="single" w:sz="4" w:space="0" w:color="auto"/>
            </w:tcBorders>
          </w:tcPr>
          <w:p w14:paraId="56504EFC" w14:textId="679928D3" w:rsidR="00E43AD2" w:rsidRPr="00362E94" w:rsidRDefault="00E43AD2" w:rsidP="00E43AD2">
            <w:pPr>
              <w:pStyle w:val="NoSpacing"/>
              <w:rPr>
                <w:rFonts w:asciiTheme="majorHAnsi" w:hAnsiTheme="majorHAnsi" w:cs="Arial"/>
              </w:rPr>
            </w:pPr>
          </w:p>
        </w:tc>
        <w:tc>
          <w:tcPr>
            <w:tcW w:w="882" w:type="pct"/>
            <w:tcBorders>
              <w:top w:val="nil"/>
              <w:left w:val="single" w:sz="4" w:space="0" w:color="auto"/>
              <w:bottom w:val="nil"/>
              <w:right w:val="single" w:sz="4" w:space="0" w:color="auto"/>
            </w:tcBorders>
          </w:tcPr>
          <w:p w14:paraId="61F2F3E9" w14:textId="12A67F4B" w:rsidR="00E43AD2" w:rsidRPr="00362E94" w:rsidRDefault="00E43AD2" w:rsidP="00E43AD2">
            <w:pPr>
              <w:pStyle w:val="NoSpacing"/>
              <w:jc w:val="right"/>
              <w:rPr>
                <w:rFonts w:asciiTheme="majorHAnsi" w:hAnsiTheme="majorHAnsi" w:cs="Arial"/>
              </w:rPr>
            </w:pPr>
            <w:r w:rsidRPr="00362E94">
              <w:rPr>
                <w:rFonts w:asciiTheme="majorHAnsi" w:hAnsiTheme="majorHAnsi" w:cs="Arial"/>
              </w:rPr>
              <w:t>Telephone number:</w:t>
            </w:r>
          </w:p>
        </w:tc>
        <w:tc>
          <w:tcPr>
            <w:tcW w:w="1616" w:type="pct"/>
            <w:tcBorders>
              <w:top w:val="nil"/>
              <w:left w:val="single" w:sz="4" w:space="0" w:color="auto"/>
              <w:bottom w:val="nil"/>
              <w:right w:val="single" w:sz="4" w:space="0" w:color="auto"/>
            </w:tcBorders>
          </w:tcPr>
          <w:p w14:paraId="40840DBB" w14:textId="77777777" w:rsidR="00E43AD2" w:rsidRPr="00362E94" w:rsidRDefault="00E43AD2" w:rsidP="00E43AD2">
            <w:pPr>
              <w:pStyle w:val="NoSpacing"/>
              <w:rPr>
                <w:rFonts w:asciiTheme="majorHAnsi" w:hAnsiTheme="majorHAnsi" w:cs="Arial"/>
              </w:rPr>
            </w:pPr>
          </w:p>
        </w:tc>
      </w:tr>
      <w:tr w:rsidR="00354839" w:rsidRPr="00362E94" w14:paraId="75EA4BDC" w14:textId="77777777" w:rsidTr="00354839">
        <w:trPr>
          <w:jc w:val="center"/>
        </w:trPr>
        <w:tc>
          <w:tcPr>
            <w:tcW w:w="2502" w:type="pct"/>
            <w:gridSpan w:val="3"/>
            <w:vMerge/>
            <w:tcBorders>
              <w:left w:val="single" w:sz="4" w:space="0" w:color="auto"/>
              <w:right w:val="single" w:sz="4" w:space="0" w:color="auto"/>
            </w:tcBorders>
          </w:tcPr>
          <w:p w14:paraId="6BDFBB1A" w14:textId="65973EBF" w:rsidR="00E43AD2" w:rsidRPr="00362E94" w:rsidRDefault="00E43AD2" w:rsidP="00E43AD2">
            <w:pPr>
              <w:pStyle w:val="NoSpacing"/>
              <w:rPr>
                <w:rFonts w:asciiTheme="majorHAnsi" w:hAnsiTheme="majorHAnsi" w:cs="Arial"/>
              </w:rPr>
            </w:pPr>
          </w:p>
        </w:tc>
        <w:tc>
          <w:tcPr>
            <w:tcW w:w="882" w:type="pct"/>
            <w:tcBorders>
              <w:top w:val="nil"/>
              <w:left w:val="single" w:sz="4" w:space="0" w:color="auto"/>
              <w:bottom w:val="nil"/>
              <w:right w:val="single" w:sz="4" w:space="0" w:color="auto"/>
            </w:tcBorders>
          </w:tcPr>
          <w:p w14:paraId="0119D002" w14:textId="52AF699A" w:rsidR="00E43AD2" w:rsidRPr="00362E94" w:rsidRDefault="00E43AD2" w:rsidP="00E43AD2">
            <w:pPr>
              <w:pStyle w:val="NoSpacing"/>
              <w:jc w:val="right"/>
              <w:rPr>
                <w:rFonts w:asciiTheme="majorHAnsi" w:hAnsiTheme="majorHAnsi" w:cs="Arial"/>
              </w:rPr>
            </w:pPr>
            <w:r w:rsidRPr="00362E94">
              <w:rPr>
                <w:rFonts w:asciiTheme="majorHAnsi" w:hAnsiTheme="majorHAnsi" w:cs="Arial"/>
              </w:rPr>
              <w:t>Fax number:</w:t>
            </w:r>
          </w:p>
        </w:tc>
        <w:tc>
          <w:tcPr>
            <w:tcW w:w="1616" w:type="pct"/>
            <w:tcBorders>
              <w:top w:val="nil"/>
              <w:left w:val="single" w:sz="4" w:space="0" w:color="auto"/>
              <w:bottom w:val="nil"/>
              <w:right w:val="single" w:sz="4" w:space="0" w:color="auto"/>
            </w:tcBorders>
          </w:tcPr>
          <w:p w14:paraId="564D7E12" w14:textId="77777777" w:rsidR="00E43AD2" w:rsidRPr="00362E94" w:rsidRDefault="00E43AD2" w:rsidP="00E43AD2">
            <w:pPr>
              <w:pStyle w:val="NoSpacing"/>
              <w:rPr>
                <w:rFonts w:asciiTheme="majorHAnsi" w:hAnsiTheme="majorHAnsi" w:cs="Arial"/>
              </w:rPr>
            </w:pPr>
          </w:p>
        </w:tc>
      </w:tr>
      <w:tr w:rsidR="00354839" w:rsidRPr="00362E94" w14:paraId="16176F7B" w14:textId="77777777" w:rsidTr="00354839">
        <w:trPr>
          <w:jc w:val="center"/>
        </w:trPr>
        <w:tc>
          <w:tcPr>
            <w:tcW w:w="2502" w:type="pct"/>
            <w:gridSpan w:val="3"/>
            <w:vMerge/>
            <w:tcBorders>
              <w:left w:val="single" w:sz="4" w:space="0" w:color="auto"/>
              <w:right w:val="single" w:sz="4" w:space="0" w:color="auto"/>
            </w:tcBorders>
          </w:tcPr>
          <w:p w14:paraId="4CC9A7C2" w14:textId="4892D786" w:rsidR="00E43AD2" w:rsidRPr="00362E94" w:rsidRDefault="00E43AD2" w:rsidP="00E43AD2">
            <w:pPr>
              <w:pStyle w:val="NoSpacing"/>
              <w:rPr>
                <w:rFonts w:asciiTheme="majorHAnsi" w:hAnsiTheme="majorHAnsi" w:cs="Arial"/>
              </w:rPr>
            </w:pPr>
          </w:p>
        </w:tc>
        <w:tc>
          <w:tcPr>
            <w:tcW w:w="882" w:type="pct"/>
            <w:tcBorders>
              <w:top w:val="nil"/>
              <w:left w:val="single" w:sz="4" w:space="0" w:color="auto"/>
              <w:bottom w:val="nil"/>
              <w:right w:val="single" w:sz="4" w:space="0" w:color="auto"/>
            </w:tcBorders>
          </w:tcPr>
          <w:p w14:paraId="6F35A71F" w14:textId="104B3332" w:rsidR="00E43AD2" w:rsidRPr="00362E94" w:rsidRDefault="00E43AD2" w:rsidP="00E43AD2">
            <w:pPr>
              <w:pStyle w:val="NoSpacing"/>
              <w:jc w:val="right"/>
              <w:rPr>
                <w:rFonts w:asciiTheme="majorHAnsi" w:hAnsiTheme="majorHAnsi" w:cs="Arial"/>
              </w:rPr>
            </w:pPr>
            <w:r w:rsidRPr="00362E94">
              <w:rPr>
                <w:rFonts w:asciiTheme="majorHAnsi" w:hAnsiTheme="majorHAnsi" w:cs="Arial"/>
              </w:rPr>
              <w:t>Email address:</w:t>
            </w:r>
          </w:p>
        </w:tc>
        <w:tc>
          <w:tcPr>
            <w:tcW w:w="1616" w:type="pct"/>
            <w:tcBorders>
              <w:top w:val="nil"/>
              <w:left w:val="single" w:sz="4" w:space="0" w:color="auto"/>
              <w:bottom w:val="nil"/>
              <w:right w:val="single" w:sz="4" w:space="0" w:color="auto"/>
            </w:tcBorders>
          </w:tcPr>
          <w:p w14:paraId="785954CF" w14:textId="77777777" w:rsidR="00E43AD2" w:rsidRPr="00362E94" w:rsidRDefault="00E43AD2" w:rsidP="00E43AD2">
            <w:pPr>
              <w:pStyle w:val="NoSpacing"/>
              <w:rPr>
                <w:rFonts w:asciiTheme="majorHAnsi" w:hAnsiTheme="majorHAnsi" w:cs="Arial"/>
              </w:rPr>
            </w:pPr>
          </w:p>
        </w:tc>
      </w:tr>
      <w:tr w:rsidR="00354839" w:rsidRPr="00362E94" w14:paraId="517A371A" w14:textId="77777777" w:rsidTr="00354839">
        <w:trPr>
          <w:jc w:val="center"/>
        </w:trPr>
        <w:tc>
          <w:tcPr>
            <w:tcW w:w="2502" w:type="pct"/>
            <w:gridSpan w:val="3"/>
            <w:vMerge/>
            <w:tcBorders>
              <w:left w:val="single" w:sz="4" w:space="0" w:color="auto"/>
              <w:bottom w:val="single" w:sz="4" w:space="0" w:color="auto"/>
              <w:right w:val="single" w:sz="4" w:space="0" w:color="auto"/>
            </w:tcBorders>
          </w:tcPr>
          <w:p w14:paraId="0A713B73" w14:textId="2FCF1A4B" w:rsidR="00E43AD2" w:rsidRPr="00362E94" w:rsidRDefault="00E43AD2" w:rsidP="00E43AD2">
            <w:pPr>
              <w:pStyle w:val="NoSpacing"/>
              <w:rPr>
                <w:rFonts w:asciiTheme="majorHAnsi" w:hAnsiTheme="majorHAnsi" w:cs="Arial"/>
              </w:rPr>
            </w:pPr>
          </w:p>
        </w:tc>
        <w:tc>
          <w:tcPr>
            <w:tcW w:w="882" w:type="pct"/>
            <w:tcBorders>
              <w:top w:val="nil"/>
              <w:left w:val="single" w:sz="4" w:space="0" w:color="auto"/>
              <w:bottom w:val="single" w:sz="4" w:space="0" w:color="auto"/>
              <w:right w:val="single" w:sz="4" w:space="0" w:color="auto"/>
            </w:tcBorders>
          </w:tcPr>
          <w:p w14:paraId="35026659" w14:textId="4C0ECD49" w:rsidR="00E43AD2" w:rsidRPr="00362E94" w:rsidRDefault="00E43AD2" w:rsidP="00E43AD2">
            <w:pPr>
              <w:pStyle w:val="NoSpacing"/>
              <w:jc w:val="right"/>
              <w:rPr>
                <w:rFonts w:asciiTheme="majorHAnsi" w:hAnsiTheme="majorHAnsi" w:cs="Arial"/>
              </w:rPr>
            </w:pPr>
          </w:p>
        </w:tc>
        <w:tc>
          <w:tcPr>
            <w:tcW w:w="1616" w:type="pct"/>
            <w:tcBorders>
              <w:top w:val="nil"/>
              <w:left w:val="single" w:sz="4" w:space="0" w:color="auto"/>
              <w:bottom w:val="single" w:sz="4" w:space="0" w:color="auto"/>
              <w:right w:val="single" w:sz="4" w:space="0" w:color="auto"/>
            </w:tcBorders>
          </w:tcPr>
          <w:p w14:paraId="381D2752" w14:textId="77777777" w:rsidR="00E43AD2" w:rsidRPr="00362E94" w:rsidRDefault="00E43AD2" w:rsidP="00E43AD2">
            <w:pPr>
              <w:pStyle w:val="NoSpacing"/>
              <w:rPr>
                <w:rFonts w:asciiTheme="majorHAnsi" w:hAnsiTheme="majorHAnsi" w:cs="Arial"/>
              </w:rPr>
            </w:pPr>
          </w:p>
        </w:tc>
      </w:tr>
      <w:tr w:rsidR="00AA1089" w:rsidRPr="00362E94" w14:paraId="00A59451" w14:textId="77777777" w:rsidTr="00354839">
        <w:trPr>
          <w:jc w:val="center"/>
        </w:trPr>
        <w:tc>
          <w:tcPr>
            <w:tcW w:w="5000" w:type="pct"/>
            <w:gridSpan w:val="5"/>
            <w:tcBorders>
              <w:left w:val="single" w:sz="4" w:space="0" w:color="auto"/>
              <w:bottom w:val="single" w:sz="4" w:space="0" w:color="auto"/>
              <w:right w:val="single" w:sz="4" w:space="0" w:color="auto"/>
            </w:tcBorders>
          </w:tcPr>
          <w:p w14:paraId="777F88BA" w14:textId="5F58641A" w:rsidR="00AA1089" w:rsidRPr="00362E94" w:rsidRDefault="00AA1089" w:rsidP="00AA1089">
            <w:pPr>
              <w:pStyle w:val="NoSpacing"/>
              <w:numPr>
                <w:ilvl w:val="1"/>
                <w:numId w:val="1"/>
              </w:numPr>
              <w:rPr>
                <w:rFonts w:asciiTheme="majorHAnsi" w:hAnsiTheme="majorHAnsi" w:cs="Arial"/>
              </w:rPr>
            </w:pPr>
            <w:r w:rsidRPr="00362E94">
              <w:rPr>
                <w:rFonts w:asciiTheme="majorHAnsi" w:hAnsiTheme="majorHAnsi" w:cs="Arial"/>
              </w:rPr>
              <w:t xml:space="preserve">Is the notifying party being assisted by external counsel?  If Yes, attach to this Form the </w:t>
            </w:r>
            <w:r w:rsidRPr="00FB0DC3">
              <w:rPr>
                <w:rFonts w:asciiTheme="majorHAnsi" w:hAnsiTheme="majorHAnsi" w:cs="Arial"/>
              </w:rPr>
              <w:t xml:space="preserve">original </w:t>
            </w:r>
            <w:r w:rsidRPr="00362E94">
              <w:rPr>
                <w:rFonts w:asciiTheme="majorHAnsi" w:hAnsiTheme="majorHAnsi" w:cs="Arial"/>
              </w:rPr>
              <w:t>copy of the authorization from the UPE or his designee (indicated in section 1.</w:t>
            </w:r>
            <w:r w:rsidR="00322350">
              <w:rPr>
                <w:rFonts w:asciiTheme="majorHAnsi" w:hAnsiTheme="majorHAnsi" w:cs="Arial"/>
              </w:rPr>
              <w:t>5</w:t>
            </w:r>
            <w:r w:rsidRPr="00362E94">
              <w:rPr>
                <w:rFonts w:asciiTheme="majorHAnsi" w:hAnsiTheme="majorHAnsi" w:cs="Arial"/>
              </w:rPr>
              <w:t xml:space="preserve"> of this Form) and provide details of counsel below.</w:t>
            </w:r>
          </w:p>
          <w:p w14:paraId="56D691D6" w14:textId="72AD38DC" w:rsidR="00AA1089" w:rsidRPr="00362E94" w:rsidRDefault="00087650" w:rsidP="00AA1089">
            <w:pPr>
              <w:pStyle w:val="NoSpacing"/>
              <w:ind w:left="433"/>
              <w:rPr>
                <w:rFonts w:asciiTheme="majorHAnsi" w:hAnsiTheme="majorHAnsi" w:cs="Arial"/>
              </w:rPr>
            </w:pPr>
            <w:sdt>
              <w:sdtPr>
                <w:rPr>
                  <w:rFonts w:asciiTheme="majorHAnsi" w:hAnsiTheme="majorHAnsi" w:cs="Arial"/>
                </w:rPr>
                <w:id w:val="-928267632"/>
                <w14:checkbox>
                  <w14:checked w14:val="0"/>
                  <w14:checkedState w14:val="2612" w14:font="MS Gothic"/>
                  <w14:uncheckedState w14:val="2610" w14:font="MS Gothic"/>
                </w14:checkbox>
              </w:sdtPr>
              <w:sdtEndPr/>
              <w:sdtContent>
                <w:r w:rsidR="00AA1089" w:rsidRPr="00362E94">
                  <w:rPr>
                    <w:rFonts w:ascii="MS Gothic" w:eastAsia="MS Gothic" w:hAnsi="MS Gothic" w:cs="Arial" w:hint="eastAsia"/>
                  </w:rPr>
                  <w:t>☐</w:t>
                </w:r>
              </w:sdtContent>
            </w:sdt>
            <w:r w:rsidR="00AA1089" w:rsidRPr="00362E94">
              <w:rPr>
                <w:rFonts w:asciiTheme="majorHAnsi" w:hAnsiTheme="majorHAnsi" w:cs="Arial"/>
              </w:rPr>
              <w:t xml:space="preserve"> Yes</w:t>
            </w:r>
            <w:r w:rsidR="00AA1089" w:rsidRPr="00362E94">
              <w:rPr>
                <w:rFonts w:asciiTheme="majorHAnsi" w:hAnsiTheme="majorHAnsi" w:cs="Arial"/>
              </w:rPr>
              <w:tab/>
            </w:r>
            <w:sdt>
              <w:sdtPr>
                <w:rPr>
                  <w:rFonts w:asciiTheme="majorHAnsi" w:hAnsiTheme="majorHAnsi" w:cs="Arial"/>
                </w:rPr>
                <w:id w:val="-2137789256"/>
                <w14:checkbox>
                  <w14:checked w14:val="0"/>
                  <w14:checkedState w14:val="2612" w14:font="MS Gothic"/>
                  <w14:uncheckedState w14:val="2610" w14:font="MS Gothic"/>
                </w14:checkbox>
              </w:sdtPr>
              <w:sdtEndPr/>
              <w:sdtContent>
                <w:r w:rsidR="00AA1089" w:rsidRPr="00362E94">
                  <w:rPr>
                    <w:rFonts w:ascii="Segoe UI Symbol" w:eastAsia="MS Gothic" w:hAnsi="Segoe UI Symbol" w:cs="Segoe UI Symbol"/>
                  </w:rPr>
                  <w:t>☐</w:t>
                </w:r>
              </w:sdtContent>
            </w:sdt>
            <w:r w:rsidR="00AA1089" w:rsidRPr="00362E94">
              <w:rPr>
                <w:rFonts w:asciiTheme="majorHAnsi" w:hAnsiTheme="majorHAnsi" w:cs="Arial"/>
              </w:rPr>
              <w:t xml:space="preserve"> No</w:t>
            </w:r>
          </w:p>
        </w:tc>
      </w:tr>
      <w:tr w:rsidR="00354839" w:rsidRPr="00362E94" w14:paraId="7D146820" w14:textId="77777777" w:rsidTr="008A7E6E">
        <w:trPr>
          <w:jc w:val="center"/>
        </w:trPr>
        <w:tc>
          <w:tcPr>
            <w:tcW w:w="873" w:type="pct"/>
            <w:tcBorders>
              <w:top w:val="single" w:sz="4" w:space="0" w:color="auto"/>
              <w:left w:val="single" w:sz="4" w:space="0" w:color="auto"/>
              <w:bottom w:val="nil"/>
              <w:right w:val="single" w:sz="4" w:space="0" w:color="auto"/>
            </w:tcBorders>
          </w:tcPr>
          <w:p w14:paraId="0CF42E01" w14:textId="77777777" w:rsidR="00354839" w:rsidRPr="00362E94" w:rsidRDefault="00354839" w:rsidP="008A7E6E">
            <w:pPr>
              <w:pStyle w:val="NoSpacing"/>
              <w:jc w:val="right"/>
              <w:rPr>
                <w:rFonts w:asciiTheme="majorHAnsi" w:hAnsiTheme="majorHAnsi" w:cs="Arial"/>
              </w:rPr>
            </w:pPr>
            <w:r w:rsidRPr="00362E94">
              <w:rPr>
                <w:rFonts w:asciiTheme="majorHAnsi" w:hAnsiTheme="majorHAnsi" w:cs="Arial"/>
              </w:rPr>
              <w:t>Name:</w:t>
            </w:r>
          </w:p>
        </w:tc>
        <w:tc>
          <w:tcPr>
            <w:tcW w:w="1629" w:type="pct"/>
            <w:gridSpan w:val="2"/>
            <w:tcBorders>
              <w:top w:val="single" w:sz="4" w:space="0" w:color="auto"/>
              <w:left w:val="single" w:sz="4" w:space="0" w:color="auto"/>
              <w:bottom w:val="nil"/>
              <w:right w:val="single" w:sz="4" w:space="0" w:color="auto"/>
            </w:tcBorders>
          </w:tcPr>
          <w:p w14:paraId="0E95A38C" w14:textId="77777777" w:rsidR="00354839" w:rsidRPr="00362E94" w:rsidRDefault="00354839" w:rsidP="008A7E6E">
            <w:pPr>
              <w:pStyle w:val="NoSpacing"/>
              <w:rPr>
                <w:rFonts w:asciiTheme="majorHAnsi" w:hAnsiTheme="majorHAnsi" w:cs="Arial"/>
              </w:rPr>
            </w:pPr>
          </w:p>
        </w:tc>
        <w:tc>
          <w:tcPr>
            <w:tcW w:w="882" w:type="pct"/>
            <w:tcBorders>
              <w:top w:val="single" w:sz="4" w:space="0" w:color="auto"/>
              <w:left w:val="single" w:sz="4" w:space="0" w:color="auto"/>
              <w:bottom w:val="nil"/>
              <w:right w:val="single" w:sz="4" w:space="0" w:color="auto"/>
            </w:tcBorders>
          </w:tcPr>
          <w:p w14:paraId="1DAFFAC4" w14:textId="77777777" w:rsidR="00354839" w:rsidRPr="00362E94" w:rsidRDefault="00354839" w:rsidP="008A7E6E">
            <w:pPr>
              <w:pStyle w:val="NoSpacing"/>
              <w:jc w:val="right"/>
              <w:rPr>
                <w:rFonts w:asciiTheme="majorHAnsi" w:hAnsiTheme="majorHAnsi" w:cs="Arial"/>
              </w:rPr>
            </w:pPr>
            <w:r w:rsidRPr="00362E94">
              <w:rPr>
                <w:rFonts w:asciiTheme="majorHAnsi" w:hAnsiTheme="majorHAnsi" w:cs="Arial"/>
              </w:rPr>
              <w:t>Name:</w:t>
            </w:r>
          </w:p>
        </w:tc>
        <w:tc>
          <w:tcPr>
            <w:tcW w:w="1616" w:type="pct"/>
            <w:tcBorders>
              <w:top w:val="single" w:sz="4" w:space="0" w:color="auto"/>
              <w:left w:val="single" w:sz="4" w:space="0" w:color="auto"/>
              <w:bottom w:val="nil"/>
              <w:right w:val="single" w:sz="4" w:space="0" w:color="auto"/>
            </w:tcBorders>
          </w:tcPr>
          <w:p w14:paraId="033400EE" w14:textId="77777777" w:rsidR="00354839" w:rsidRPr="00362E94" w:rsidRDefault="00354839" w:rsidP="008A7E6E">
            <w:pPr>
              <w:pStyle w:val="NoSpacing"/>
              <w:rPr>
                <w:rFonts w:asciiTheme="majorHAnsi" w:hAnsiTheme="majorHAnsi" w:cs="Arial"/>
              </w:rPr>
            </w:pPr>
          </w:p>
        </w:tc>
      </w:tr>
      <w:tr w:rsidR="00354839" w:rsidRPr="00362E94" w14:paraId="557735EB" w14:textId="77777777" w:rsidTr="008A7E6E">
        <w:trPr>
          <w:jc w:val="center"/>
        </w:trPr>
        <w:tc>
          <w:tcPr>
            <w:tcW w:w="873" w:type="pct"/>
            <w:tcBorders>
              <w:top w:val="nil"/>
              <w:left w:val="single" w:sz="4" w:space="0" w:color="auto"/>
              <w:bottom w:val="nil"/>
              <w:right w:val="single" w:sz="4" w:space="0" w:color="auto"/>
            </w:tcBorders>
          </w:tcPr>
          <w:p w14:paraId="12EB8047" w14:textId="3FAE3E4B" w:rsidR="00354839" w:rsidRPr="00362E94" w:rsidRDefault="009528CF" w:rsidP="008A7E6E">
            <w:pPr>
              <w:pStyle w:val="NoSpacing"/>
              <w:jc w:val="right"/>
              <w:rPr>
                <w:rFonts w:asciiTheme="majorHAnsi" w:hAnsiTheme="majorHAnsi" w:cs="Arial"/>
              </w:rPr>
            </w:pPr>
            <w:r>
              <w:rPr>
                <w:rFonts w:asciiTheme="majorHAnsi" w:hAnsiTheme="majorHAnsi" w:cs="Arial"/>
              </w:rPr>
              <w:t>Firm</w:t>
            </w:r>
            <w:r w:rsidR="00354839" w:rsidRPr="00362E94">
              <w:rPr>
                <w:rFonts w:asciiTheme="majorHAnsi" w:hAnsiTheme="majorHAnsi" w:cs="Arial"/>
              </w:rPr>
              <w:t>:</w:t>
            </w:r>
          </w:p>
        </w:tc>
        <w:tc>
          <w:tcPr>
            <w:tcW w:w="1629" w:type="pct"/>
            <w:gridSpan w:val="2"/>
            <w:tcBorders>
              <w:top w:val="nil"/>
              <w:left w:val="single" w:sz="4" w:space="0" w:color="auto"/>
              <w:bottom w:val="nil"/>
              <w:right w:val="single" w:sz="4" w:space="0" w:color="auto"/>
            </w:tcBorders>
          </w:tcPr>
          <w:p w14:paraId="6FA4D684" w14:textId="77777777" w:rsidR="00354839" w:rsidRPr="00362E94" w:rsidRDefault="00354839" w:rsidP="008A7E6E">
            <w:pPr>
              <w:pStyle w:val="NoSpacing"/>
              <w:rPr>
                <w:rFonts w:asciiTheme="majorHAnsi" w:hAnsiTheme="majorHAnsi" w:cs="Arial"/>
              </w:rPr>
            </w:pPr>
          </w:p>
        </w:tc>
        <w:tc>
          <w:tcPr>
            <w:tcW w:w="882" w:type="pct"/>
            <w:tcBorders>
              <w:top w:val="nil"/>
              <w:left w:val="single" w:sz="4" w:space="0" w:color="auto"/>
              <w:bottom w:val="nil"/>
              <w:right w:val="single" w:sz="4" w:space="0" w:color="auto"/>
            </w:tcBorders>
          </w:tcPr>
          <w:p w14:paraId="21C68509" w14:textId="1A989C43" w:rsidR="00354839" w:rsidRPr="00362E94" w:rsidRDefault="009528CF" w:rsidP="008A7E6E">
            <w:pPr>
              <w:pStyle w:val="NoSpacing"/>
              <w:jc w:val="right"/>
              <w:rPr>
                <w:rFonts w:asciiTheme="majorHAnsi" w:hAnsiTheme="majorHAnsi" w:cs="Arial"/>
              </w:rPr>
            </w:pPr>
            <w:r>
              <w:rPr>
                <w:rFonts w:asciiTheme="majorHAnsi" w:hAnsiTheme="majorHAnsi" w:cs="Arial"/>
              </w:rPr>
              <w:t>Firm</w:t>
            </w:r>
            <w:r w:rsidR="00354839" w:rsidRPr="00362E94">
              <w:rPr>
                <w:rFonts w:asciiTheme="majorHAnsi" w:hAnsiTheme="majorHAnsi" w:cs="Arial"/>
              </w:rPr>
              <w:t>:</w:t>
            </w:r>
          </w:p>
        </w:tc>
        <w:tc>
          <w:tcPr>
            <w:tcW w:w="1616" w:type="pct"/>
            <w:tcBorders>
              <w:top w:val="nil"/>
              <w:left w:val="single" w:sz="4" w:space="0" w:color="auto"/>
              <w:bottom w:val="nil"/>
              <w:right w:val="single" w:sz="4" w:space="0" w:color="auto"/>
            </w:tcBorders>
          </w:tcPr>
          <w:p w14:paraId="57EA6024" w14:textId="77777777" w:rsidR="00354839" w:rsidRPr="00362E94" w:rsidRDefault="00354839" w:rsidP="008A7E6E">
            <w:pPr>
              <w:pStyle w:val="NoSpacing"/>
              <w:rPr>
                <w:rFonts w:asciiTheme="majorHAnsi" w:hAnsiTheme="majorHAnsi" w:cs="Arial"/>
              </w:rPr>
            </w:pPr>
          </w:p>
        </w:tc>
      </w:tr>
      <w:tr w:rsidR="00354839" w:rsidRPr="00362E94" w14:paraId="78B464D6" w14:textId="77777777" w:rsidTr="008A7E6E">
        <w:trPr>
          <w:jc w:val="center"/>
        </w:trPr>
        <w:tc>
          <w:tcPr>
            <w:tcW w:w="873" w:type="pct"/>
            <w:tcBorders>
              <w:top w:val="nil"/>
              <w:left w:val="single" w:sz="4" w:space="0" w:color="auto"/>
              <w:bottom w:val="nil"/>
              <w:right w:val="single" w:sz="4" w:space="0" w:color="auto"/>
            </w:tcBorders>
          </w:tcPr>
          <w:p w14:paraId="595C6757" w14:textId="77777777" w:rsidR="00354839" w:rsidRPr="00362E94" w:rsidRDefault="00354839" w:rsidP="008A7E6E">
            <w:pPr>
              <w:pStyle w:val="NoSpacing"/>
              <w:jc w:val="right"/>
              <w:rPr>
                <w:rFonts w:asciiTheme="majorHAnsi" w:hAnsiTheme="majorHAnsi" w:cs="Arial"/>
              </w:rPr>
            </w:pPr>
            <w:r w:rsidRPr="00362E94">
              <w:rPr>
                <w:rFonts w:asciiTheme="majorHAnsi" w:hAnsiTheme="majorHAnsi" w:cs="Arial"/>
              </w:rPr>
              <w:t>Mailing address:</w:t>
            </w:r>
          </w:p>
        </w:tc>
        <w:tc>
          <w:tcPr>
            <w:tcW w:w="1629" w:type="pct"/>
            <w:gridSpan w:val="2"/>
            <w:tcBorders>
              <w:top w:val="nil"/>
              <w:left w:val="single" w:sz="4" w:space="0" w:color="auto"/>
              <w:bottom w:val="nil"/>
              <w:right w:val="single" w:sz="4" w:space="0" w:color="auto"/>
            </w:tcBorders>
          </w:tcPr>
          <w:p w14:paraId="48F54ED2" w14:textId="77777777" w:rsidR="00354839" w:rsidRPr="00362E94" w:rsidRDefault="00354839" w:rsidP="008A7E6E">
            <w:pPr>
              <w:pStyle w:val="NoSpacing"/>
              <w:rPr>
                <w:rFonts w:asciiTheme="majorHAnsi" w:hAnsiTheme="majorHAnsi" w:cs="Arial"/>
              </w:rPr>
            </w:pPr>
          </w:p>
        </w:tc>
        <w:tc>
          <w:tcPr>
            <w:tcW w:w="882" w:type="pct"/>
            <w:tcBorders>
              <w:top w:val="nil"/>
              <w:left w:val="single" w:sz="4" w:space="0" w:color="auto"/>
              <w:bottom w:val="nil"/>
              <w:right w:val="single" w:sz="4" w:space="0" w:color="auto"/>
            </w:tcBorders>
          </w:tcPr>
          <w:p w14:paraId="05DD9C71" w14:textId="77777777" w:rsidR="00354839" w:rsidRPr="00362E94" w:rsidRDefault="00354839" w:rsidP="008A7E6E">
            <w:pPr>
              <w:pStyle w:val="NoSpacing"/>
              <w:jc w:val="right"/>
              <w:rPr>
                <w:rFonts w:asciiTheme="majorHAnsi" w:hAnsiTheme="majorHAnsi" w:cs="Arial"/>
              </w:rPr>
            </w:pPr>
            <w:r w:rsidRPr="00362E94">
              <w:rPr>
                <w:rFonts w:asciiTheme="majorHAnsi" w:hAnsiTheme="majorHAnsi" w:cs="Arial"/>
              </w:rPr>
              <w:t>Mailing address:</w:t>
            </w:r>
          </w:p>
        </w:tc>
        <w:tc>
          <w:tcPr>
            <w:tcW w:w="1616" w:type="pct"/>
            <w:tcBorders>
              <w:top w:val="nil"/>
              <w:left w:val="single" w:sz="4" w:space="0" w:color="auto"/>
              <w:bottom w:val="nil"/>
              <w:right w:val="single" w:sz="4" w:space="0" w:color="auto"/>
            </w:tcBorders>
          </w:tcPr>
          <w:p w14:paraId="21C75FD6" w14:textId="2B6FB228" w:rsidR="00A13E79" w:rsidRPr="00386050" w:rsidRDefault="00A13E79" w:rsidP="00386050"/>
        </w:tc>
      </w:tr>
      <w:tr w:rsidR="00354839" w:rsidRPr="00362E94" w14:paraId="57F3C71C" w14:textId="77777777" w:rsidTr="008A7E6E">
        <w:trPr>
          <w:jc w:val="center"/>
        </w:trPr>
        <w:tc>
          <w:tcPr>
            <w:tcW w:w="873" w:type="pct"/>
            <w:tcBorders>
              <w:top w:val="nil"/>
              <w:left w:val="single" w:sz="4" w:space="0" w:color="auto"/>
              <w:bottom w:val="nil"/>
              <w:right w:val="single" w:sz="4" w:space="0" w:color="auto"/>
            </w:tcBorders>
          </w:tcPr>
          <w:p w14:paraId="3B8D6C9D" w14:textId="77777777" w:rsidR="00354839" w:rsidRPr="00362E94" w:rsidRDefault="00354839" w:rsidP="008A7E6E">
            <w:pPr>
              <w:pStyle w:val="NoSpacing"/>
              <w:jc w:val="right"/>
              <w:rPr>
                <w:rFonts w:asciiTheme="majorHAnsi" w:hAnsiTheme="majorHAnsi" w:cs="Arial"/>
              </w:rPr>
            </w:pPr>
            <w:r w:rsidRPr="00362E94">
              <w:rPr>
                <w:rFonts w:asciiTheme="majorHAnsi" w:hAnsiTheme="majorHAnsi" w:cs="Arial"/>
              </w:rPr>
              <w:lastRenderedPageBreak/>
              <w:t>Telephone number:</w:t>
            </w:r>
          </w:p>
        </w:tc>
        <w:tc>
          <w:tcPr>
            <w:tcW w:w="1629" w:type="pct"/>
            <w:gridSpan w:val="2"/>
            <w:tcBorders>
              <w:top w:val="nil"/>
              <w:left w:val="single" w:sz="4" w:space="0" w:color="auto"/>
              <w:bottom w:val="nil"/>
              <w:right w:val="single" w:sz="4" w:space="0" w:color="auto"/>
            </w:tcBorders>
          </w:tcPr>
          <w:p w14:paraId="3B8C9B14" w14:textId="77777777" w:rsidR="00354839" w:rsidRPr="00362E94" w:rsidRDefault="00354839" w:rsidP="008A7E6E">
            <w:pPr>
              <w:pStyle w:val="NoSpacing"/>
              <w:rPr>
                <w:rFonts w:asciiTheme="majorHAnsi" w:hAnsiTheme="majorHAnsi" w:cs="Arial"/>
              </w:rPr>
            </w:pPr>
          </w:p>
        </w:tc>
        <w:tc>
          <w:tcPr>
            <w:tcW w:w="882" w:type="pct"/>
            <w:tcBorders>
              <w:top w:val="nil"/>
              <w:left w:val="single" w:sz="4" w:space="0" w:color="auto"/>
              <w:bottom w:val="nil"/>
              <w:right w:val="single" w:sz="4" w:space="0" w:color="auto"/>
            </w:tcBorders>
          </w:tcPr>
          <w:p w14:paraId="1C261227" w14:textId="77777777" w:rsidR="00354839" w:rsidRPr="00362E94" w:rsidRDefault="00354839" w:rsidP="008A7E6E">
            <w:pPr>
              <w:pStyle w:val="NoSpacing"/>
              <w:jc w:val="right"/>
              <w:rPr>
                <w:rFonts w:asciiTheme="majorHAnsi" w:hAnsiTheme="majorHAnsi" w:cs="Arial"/>
              </w:rPr>
            </w:pPr>
            <w:r w:rsidRPr="00362E94">
              <w:rPr>
                <w:rFonts w:asciiTheme="majorHAnsi" w:hAnsiTheme="majorHAnsi" w:cs="Arial"/>
              </w:rPr>
              <w:t>Telephone number:</w:t>
            </w:r>
          </w:p>
        </w:tc>
        <w:tc>
          <w:tcPr>
            <w:tcW w:w="1616" w:type="pct"/>
            <w:tcBorders>
              <w:top w:val="nil"/>
              <w:left w:val="single" w:sz="4" w:space="0" w:color="auto"/>
              <w:bottom w:val="nil"/>
              <w:right w:val="single" w:sz="4" w:space="0" w:color="auto"/>
            </w:tcBorders>
          </w:tcPr>
          <w:p w14:paraId="7B932B5F" w14:textId="77777777" w:rsidR="00354839" w:rsidRPr="00362E94" w:rsidRDefault="00354839" w:rsidP="008A7E6E">
            <w:pPr>
              <w:pStyle w:val="NoSpacing"/>
              <w:rPr>
                <w:rFonts w:asciiTheme="majorHAnsi" w:hAnsiTheme="majorHAnsi" w:cs="Arial"/>
              </w:rPr>
            </w:pPr>
          </w:p>
        </w:tc>
      </w:tr>
      <w:tr w:rsidR="00354839" w:rsidRPr="00362E94" w14:paraId="6703C205" w14:textId="77777777" w:rsidTr="008A7E6E">
        <w:trPr>
          <w:jc w:val="center"/>
        </w:trPr>
        <w:tc>
          <w:tcPr>
            <w:tcW w:w="873" w:type="pct"/>
            <w:tcBorders>
              <w:top w:val="nil"/>
              <w:left w:val="single" w:sz="4" w:space="0" w:color="auto"/>
              <w:bottom w:val="nil"/>
              <w:right w:val="single" w:sz="4" w:space="0" w:color="auto"/>
            </w:tcBorders>
          </w:tcPr>
          <w:p w14:paraId="3E2A50B8" w14:textId="77777777" w:rsidR="00354839" w:rsidRPr="00362E94" w:rsidRDefault="00354839" w:rsidP="008A7E6E">
            <w:pPr>
              <w:pStyle w:val="NoSpacing"/>
              <w:jc w:val="right"/>
              <w:rPr>
                <w:rFonts w:asciiTheme="majorHAnsi" w:hAnsiTheme="majorHAnsi" w:cs="Arial"/>
              </w:rPr>
            </w:pPr>
            <w:r w:rsidRPr="00362E94">
              <w:rPr>
                <w:rFonts w:asciiTheme="majorHAnsi" w:hAnsiTheme="majorHAnsi" w:cs="Arial"/>
              </w:rPr>
              <w:t>Fax number:</w:t>
            </w:r>
          </w:p>
        </w:tc>
        <w:tc>
          <w:tcPr>
            <w:tcW w:w="1629" w:type="pct"/>
            <w:gridSpan w:val="2"/>
            <w:tcBorders>
              <w:top w:val="nil"/>
              <w:left w:val="single" w:sz="4" w:space="0" w:color="auto"/>
              <w:bottom w:val="nil"/>
              <w:right w:val="single" w:sz="4" w:space="0" w:color="auto"/>
            </w:tcBorders>
          </w:tcPr>
          <w:p w14:paraId="78676A9F" w14:textId="77777777" w:rsidR="00354839" w:rsidRPr="00362E94" w:rsidRDefault="00354839" w:rsidP="008A7E6E">
            <w:pPr>
              <w:pStyle w:val="NoSpacing"/>
              <w:rPr>
                <w:rFonts w:asciiTheme="majorHAnsi" w:hAnsiTheme="majorHAnsi" w:cs="Arial"/>
              </w:rPr>
            </w:pPr>
          </w:p>
        </w:tc>
        <w:tc>
          <w:tcPr>
            <w:tcW w:w="882" w:type="pct"/>
            <w:tcBorders>
              <w:top w:val="nil"/>
              <w:left w:val="single" w:sz="4" w:space="0" w:color="auto"/>
              <w:bottom w:val="nil"/>
              <w:right w:val="single" w:sz="4" w:space="0" w:color="auto"/>
            </w:tcBorders>
          </w:tcPr>
          <w:p w14:paraId="3272566A" w14:textId="77777777" w:rsidR="00354839" w:rsidRPr="00362E94" w:rsidRDefault="00354839" w:rsidP="008A7E6E">
            <w:pPr>
              <w:pStyle w:val="NoSpacing"/>
              <w:jc w:val="right"/>
              <w:rPr>
                <w:rFonts w:asciiTheme="majorHAnsi" w:hAnsiTheme="majorHAnsi" w:cs="Arial"/>
              </w:rPr>
            </w:pPr>
            <w:r w:rsidRPr="00362E94">
              <w:rPr>
                <w:rFonts w:asciiTheme="majorHAnsi" w:hAnsiTheme="majorHAnsi" w:cs="Arial"/>
              </w:rPr>
              <w:t>Fax number:</w:t>
            </w:r>
          </w:p>
        </w:tc>
        <w:tc>
          <w:tcPr>
            <w:tcW w:w="1616" w:type="pct"/>
            <w:tcBorders>
              <w:top w:val="nil"/>
              <w:left w:val="single" w:sz="4" w:space="0" w:color="auto"/>
              <w:bottom w:val="nil"/>
              <w:right w:val="single" w:sz="4" w:space="0" w:color="auto"/>
            </w:tcBorders>
          </w:tcPr>
          <w:p w14:paraId="6769F5B3" w14:textId="77777777" w:rsidR="00354839" w:rsidRPr="00362E94" w:rsidRDefault="00354839" w:rsidP="008A7E6E">
            <w:pPr>
              <w:pStyle w:val="NoSpacing"/>
              <w:rPr>
                <w:rFonts w:asciiTheme="majorHAnsi" w:hAnsiTheme="majorHAnsi" w:cs="Arial"/>
              </w:rPr>
            </w:pPr>
          </w:p>
        </w:tc>
      </w:tr>
      <w:tr w:rsidR="00354839" w:rsidRPr="00362E94" w14:paraId="0DCB415D" w14:textId="77777777" w:rsidTr="00386050">
        <w:trPr>
          <w:trHeight w:val="80"/>
          <w:jc w:val="center"/>
        </w:trPr>
        <w:tc>
          <w:tcPr>
            <w:tcW w:w="873" w:type="pct"/>
            <w:tcBorders>
              <w:top w:val="nil"/>
              <w:left w:val="single" w:sz="4" w:space="0" w:color="auto"/>
              <w:bottom w:val="single" w:sz="4" w:space="0" w:color="auto"/>
              <w:right w:val="single" w:sz="4" w:space="0" w:color="auto"/>
            </w:tcBorders>
          </w:tcPr>
          <w:p w14:paraId="16372C89" w14:textId="77777777" w:rsidR="00354839" w:rsidRPr="00362E94" w:rsidRDefault="00354839" w:rsidP="008A7E6E">
            <w:pPr>
              <w:pStyle w:val="NoSpacing"/>
              <w:jc w:val="right"/>
              <w:rPr>
                <w:rFonts w:asciiTheme="majorHAnsi" w:hAnsiTheme="majorHAnsi" w:cs="Arial"/>
              </w:rPr>
            </w:pPr>
            <w:r w:rsidRPr="00362E94">
              <w:rPr>
                <w:rFonts w:asciiTheme="majorHAnsi" w:hAnsiTheme="majorHAnsi" w:cs="Arial"/>
              </w:rPr>
              <w:t>Email address:</w:t>
            </w:r>
          </w:p>
        </w:tc>
        <w:tc>
          <w:tcPr>
            <w:tcW w:w="1629" w:type="pct"/>
            <w:gridSpan w:val="2"/>
            <w:tcBorders>
              <w:top w:val="nil"/>
              <w:left w:val="single" w:sz="4" w:space="0" w:color="auto"/>
              <w:bottom w:val="single" w:sz="4" w:space="0" w:color="auto"/>
              <w:right w:val="single" w:sz="4" w:space="0" w:color="auto"/>
            </w:tcBorders>
          </w:tcPr>
          <w:p w14:paraId="5DB43AC4" w14:textId="77777777" w:rsidR="00354839" w:rsidRPr="00362E94" w:rsidRDefault="00354839" w:rsidP="008A7E6E">
            <w:pPr>
              <w:pStyle w:val="NoSpacing"/>
              <w:rPr>
                <w:rFonts w:asciiTheme="majorHAnsi" w:hAnsiTheme="majorHAnsi" w:cs="Arial"/>
              </w:rPr>
            </w:pPr>
          </w:p>
        </w:tc>
        <w:tc>
          <w:tcPr>
            <w:tcW w:w="882" w:type="pct"/>
            <w:tcBorders>
              <w:top w:val="nil"/>
              <w:left w:val="single" w:sz="4" w:space="0" w:color="auto"/>
              <w:bottom w:val="single" w:sz="4" w:space="0" w:color="auto"/>
              <w:right w:val="single" w:sz="4" w:space="0" w:color="auto"/>
            </w:tcBorders>
          </w:tcPr>
          <w:p w14:paraId="663F577A" w14:textId="77777777" w:rsidR="00354839" w:rsidRPr="00362E94" w:rsidRDefault="00354839" w:rsidP="008A7E6E">
            <w:pPr>
              <w:pStyle w:val="NoSpacing"/>
              <w:jc w:val="right"/>
              <w:rPr>
                <w:rFonts w:asciiTheme="majorHAnsi" w:hAnsiTheme="majorHAnsi" w:cs="Arial"/>
              </w:rPr>
            </w:pPr>
            <w:r w:rsidRPr="00362E94">
              <w:rPr>
                <w:rFonts w:asciiTheme="majorHAnsi" w:hAnsiTheme="majorHAnsi" w:cs="Arial"/>
              </w:rPr>
              <w:t>Email address:</w:t>
            </w:r>
          </w:p>
        </w:tc>
        <w:tc>
          <w:tcPr>
            <w:tcW w:w="1616" w:type="pct"/>
            <w:tcBorders>
              <w:top w:val="nil"/>
              <w:left w:val="single" w:sz="4" w:space="0" w:color="auto"/>
              <w:bottom w:val="single" w:sz="4" w:space="0" w:color="auto"/>
              <w:right w:val="single" w:sz="4" w:space="0" w:color="auto"/>
            </w:tcBorders>
          </w:tcPr>
          <w:p w14:paraId="270BE134" w14:textId="77777777" w:rsidR="00354839" w:rsidRPr="00362E94" w:rsidRDefault="00354839" w:rsidP="008A7E6E">
            <w:pPr>
              <w:pStyle w:val="NoSpacing"/>
              <w:rPr>
                <w:rFonts w:asciiTheme="majorHAnsi" w:hAnsiTheme="majorHAnsi" w:cs="Arial"/>
              </w:rPr>
            </w:pPr>
          </w:p>
        </w:tc>
      </w:tr>
      <w:tr w:rsidR="00AA1089" w:rsidRPr="00362E94" w14:paraId="6C1D4B4B" w14:textId="77777777" w:rsidTr="00354839">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E8E16F" w14:textId="294EC7AC" w:rsidR="00AA1089" w:rsidRPr="00362E94" w:rsidRDefault="00AA1089" w:rsidP="00AA1089">
            <w:pPr>
              <w:pStyle w:val="NoSpacing"/>
              <w:rPr>
                <w:rFonts w:asciiTheme="majorHAnsi" w:hAnsiTheme="majorHAnsi" w:cs="Arial"/>
                <w:b/>
              </w:rPr>
            </w:pPr>
            <w:r w:rsidRPr="00362E94">
              <w:rPr>
                <w:rFonts w:asciiTheme="majorHAnsi" w:hAnsiTheme="majorHAnsi" w:cs="Arial"/>
                <w:b/>
              </w:rPr>
              <w:t>FEE INFORMATION</w:t>
            </w:r>
          </w:p>
        </w:tc>
      </w:tr>
      <w:tr w:rsidR="00AA1089" w:rsidRPr="00362E94" w14:paraId="681E3205" w14:textId="77777777" w:rsidTr="00354839">
        <w:trPr>
          <w:jc w:val="center"/>
        </w:trPr>
        <w:tc>
          <w:tcPr>
            <w:tcW w:w="5000" w:type="pct"/>
            <w:gridSpan w:val="5"/>
            <w:tcBorders>
              <w:top w:val="nil"/>
              <w:left w:val="single" w:sz="4" w:space="0" w:color="auto"/>
              <w:bottom w:val="single" w:sz="4" w:space="0" w:color="auto"/>
              <w:right w:val="single" w:sz="4" w:space="0" w:color="auto"/>
            </w:tcBorders>
          </w:tcPr>
          <w:p w14:paraId="6389904A" w14:textId="072611B7" w:rsidR="00AA1089" w:rsidRPr="00362E94" w:rsidRDefault="00AA1089" w:rsidP="00AA1089">
            <w:pPr>
              <w:pStyle w:val="NoSpacing"/>
              <w:numPr>
                <w:ilvl w:val="1"/>
                <w:numId w:val="1"/>
              </w:numPr>
              <w:rPr>
                <w:rFonts w:asciiTheme="majorHAnsi" w:hAnsiTheme="majorHAnsi" w:cs="Arial"/>
              </w:rPr>
            </w:pPr>
            <w:r w:rsidRPr="00362E94">
              <w:rPr>
                <w:rFonts w:asciiTheme="majorHAnsi" w:hAnsiTheme="majorHAnsi" w:cs="Arial"/>
              </w:rPr>
              <w:t>Official receipt for fee payment should be issued to:</w:t>
            </w:r>
          </w:p>
          <w:tbl>
            <w:tblPr>
              <w:tblStyle w:val="TableGrid"/>
              <w:tblW w:w="7937" w:type="dxa"/>
              <w:tblInd w:w="454" w:type="dxa"/>
              <w:tblLayout w:type="fixed"/>
              <w:tblLook w:val="04A0" w:firstRow="1" w:lastRow="0" w:firstColumn="1" w:lastColumn="0" w:noHBand="0" w:noVBand="1"/>
            </w:tblPr>
            <w:tblGrid>
              <w:gridCol w:w="7937"/>
            </w:tblGrid>
            <w:tr w:rsidR="00AA1089" w:rsidRPr="00362E94" w14:paraId="28597909" w14:textId="77777777" w:rsidTr="00CA127E">
              <w:sdt>
                <w:sdtPr>
                  <w:rPr>
                    <w:rFonts w:asciiTheme="majorHAnsi" w:hAnsiTheme="majorHAnsi" w:cs="Arial"/>
                  </w:rPr>
                  <w:id w:val="-737481097"/>
                  <w:showingPlcHdr/>
                </w:sdtPr>
                <w:sdtEndPr/>
                <w:sdtContent>
                  <w:tc>
                    <w:tcPr>
                      <w:tcW w:w="7937" w:type="dxa"/>
                    </w:tcPr>
                    <w:p w14:paraId="2F714B10" w14:textId="77777777" w:rsidR="00AA1089" w:rsidRPr="00362E94" w:rsidRDefault="00AA1089" w:rsidP="00AA1089">
                      <w:pPr>
                        <w:pStyle w:val="NoSpacing"/>
                        <w:rPr>
                          <w:rFonts w:asciiTheme="majorHAnsi" w:hAnsiTheme="majorHAnsi" w:cs="Arial"/>
                        </w:rPr>
                      </w:pPr>
                      <w:r w:rsidRPr="00362E94">
                        <w:rPr>
                          <w:rStyle w:val="PlaceholderText"/>
                          <w:rFonts w:asciiTheme="majorHAnsi" w:hAnsiTheme="majorHAnsi" w:cs="Arial"/>
                        </w:rPr>
                        <w:t>Click or tap here to enter text.</w:t>
                      </w:r>
                    </w:p>
                  </w:tc>
                </w:sdtContent>
              </w:sdt>
            </w:tr>
          </w:tbl>
          <w:p w14:paraId="3F8B8FF3" w14:textId="722A6B25" w:rsidR="00AA1089" w:rsidRPr="00362E94" w:rsidRDefault="00AA1089" w:rsidP="00AA1089">
            <w:pPr>
              <w:pStyle w:val="NoSpacing"/>
              <w:rPr>
                <w:rFonts w:asciiTheme="majorHAnsi" w:hAnsiTheme="majorHAnsi" w:cs="Arial"/>
                <w:sz w:val="12"/>
                <w:szCs w:val="12"/>
              </w:rPr>
            </w:pPr>
            <w:r w:rsidRPr="00362E94">
              <w:rPr>
                <w:rFonts w:asciiTheme="majorHAnsi" w:hAnsiTheme="majorHAnsi" w:cs="Arial"/>
              </w:rPr>
              <w:t xml:space="preserve"> </w:t>
            </w:r>
          </w:p>
        </w:tc>
      </w:tr>
    </w:tbl>
    <w:p w14:paraId="6901BB58" w14:textId="2CF10B3B" w:rsidR="000F4D7F" w:rsidRPr="00362E94" w:rsidRDefault="000F4D7F" w:rsidP="000F4D7F">
      <w:pPr>
        <w:pStyle w:val="NoSpacing"/>
        <w:rPr>
          <w:rFonts w:asciiTheme="majorHAnsi" w:hAnsiTheme="majorHAnsi"/>
        </w:rPr>
      </w:pPr>
    </w:p>
    <w:tbl>
      <w:tblPr>
        <w:tblStyle w:val="TableGrid"/>
        <w:tblW w:w="5000" w:type="pct"/>
        <w:tblLayout w:type="fixed"/>
        <w:tblLook w:val="04A0" w:firstRow="1" w:lastRow="0" w:firstColumn="1" w:lastColumn="0" w:noHBand="0" w:noVBand="1"/>
      </w:tblPr>
      <w:tblGrid>
        <w:gridCol w:w="2851"/>
        <w:gridCol w:w="2453"/>
        <w:gridCol w:w="2850"/>
        <w:gridCol w:w="2302"/>
      </w:tblGrid>
      <w:tr w:rsidR="000A1D19" w:rsidRPr="00362E94" w14:paraId="279EC151" w14:textId="77777777" w:rsidTr="00CA127E">
        <w:tc>
          <w:tcPr>
            <w:tcW w:w="5000" w:type="pct"/>
            <w:gridSpan w:val="4"/>
            <w:shd w:val="clear" w:color="auto" w:fill="000000" w:themeFill="text1"/>
          </w:tcPr>
          <w:p w14:paraId="72EDCB57" w14:textId="329AB169" w:rsidR="000A1D19" w:rsidRPr="00362E94" w:rsidRDefault="00570132">
            <w:pPr>
              <w:pStyle w:val="Heading1"/>
              <w:outlineLvl w:val="0"/>
            </w:pPr>
            <w:r w:rsidRPr="00362E94">
              <w:t xml:space="preserve">THE PARTIES TO THE TRANSACTION </w:t>
            </w:r>
          </w:p>
        </w:tc>
      </w:tr>
      <w:tr w:rsidR="0050491F" w:rsidRPr="00362E94" w14:paraId="7743A54E" w14:textId="77777777" w:rsidTr="00CA127E">
        <w:tblPrEx>
          <w:jc w:val="center"/>
        </w:tblPrEx>
        <w:trPr>
          <w:jc w:val="center"/>
        </w:trPr>
        <w:tc>
          <w:tcPr>
            <w:tcW w:w="1363" w:type="pct"/>
            <w:vMerge w:val="restart"/>
            <w:tcBorders>
              <w:top w:val="single" w:sz="4" w:space="0" w:color="auto"/>
              <w:right w:val="single" w:sz="4" w:space="0" w:color="auto"/>
            </w:tcBorders>
          </w:tcPr>
          <w:p w14:paraId="67656A1F" w14:textId="2B1D7E55" w:rsidR="00CB17E1" w:rsidRPr="00362E94" w:rsidRDefault="00CB17E1" w:rsidP="00D67764">
            <w:pPr>
              <w:pStyle w:val="NoSpacing"/>
              <w:numPr>
                <w:ilvl w:val="1"/>
                <w:numId w:val="1"/>
              </w:numPr>
              <w:rPr>
                <w:rFonts w:asciiTheme="majorHAnsi" w:hAnsiTheme="majorHAnsi" w:cs="Arial"/>
              </w:rPr>
            </w:pPr>
            <w:r w:rsidRPr="00362E94">
              <w:rPr>
                <w:rFonts w:asciiTheme="majorHAnsi" w:hAnsiTheme="majorHAnsi" w:cs="Arial"/>
              </w:rPr>
              <w:t xml:space="preserve">Name, address, and UPE(s) of </w:t>
            </w:r>
            <w:r w:rsidR="00921559">
              <w:rPr>
                <w:rFonts w:asciiTheme="majorHAnsi" w:hAnsiTheme="majorHAnsi" w:cs="Arial"/>
              </w:rPr>
              <w:t>the Acquiring Entity</w:t>
            </w:r>
          </w:p>
        </w:tc>
        <w:tc>
          <w:tcPr>
            <w:tcW w:w="1173" w:type="pct"/>
            <w:tcBorders>
              <w:top w:val="single" w:sz="4" w:space="0" w:color="auto"/>
              <w:left w:val="single" w:sz="4" w:space="0" w:color="auto"/>
              <w:bottom w:val="single" w:sz="4" w:space="0" w:color="auto"/>
              <w:right w:val="single" w:sz="4" w:space="0" w:color="auto"/>
            </w:tcBorders>
          </w:tcPr>
          <w:p w14:paraId="38A526F1" w14:textId="38A80A98" w:rsidR="00CB17E1" w:rsidRPr="00362E94" w:rsidRDefault="00CB17E1" w:rsidP="00CA127E">
            <w:pPr>
              <w:pStyle w:val="NoSpacing"/>
              <w:jc w:val="center"/>
              <w:rPr>
                <w:rFonts w:asciiTheme="majorHAnsi" w:hAnsiTheme="majorHAnsi" w:cs="Arial"/>
              </w:rPr>
            </w:pPr>
            <w:r w:rsidRPr="00362E94">
              <w:rPr>
                <w:rFonts w:asciiTheme="majorHAnsi" w:hAnsiTheme="majorHAnsi" w:cs="Arial"/>
              </w:rPr>
              <w:t>Name</w:t>
            </w:r>
            <w:r w:rsidR="0050491F" w:rsidRPr="00362E94">
              <w:rPr>
                <w:rFonts w:asciiTheme="majorHAnsi" w:hAnsiTheme="majorHAnsi" w:cs="Arial"/>
              </w:rPr>
              <w:t>:</w:t>
            </w:r>
          </w:p>
        </w:tc>
        <w:tc>
          <w:tcPr>
            <w:tcW w:w="1363" w:type="pct"/>
            <w:tcBorders>
              <w:top w:val="single" w:sz="4" w:space="0" w:color="auto"/>
              <w:left w:val="single" w:sz="4" w:space="0" w:color="auto"/>
              <w:bottom w:val="single" w:sz="4" w:space="0" w:color="auto"/>
              <w:right w:val="single" w:sz="4" w:space="0" w:color="auto"/>
            </w:tcBorders>
          </w:tcPr>
          <w:p w14:paraId="32D3C9D0" w14:textId="6914744C" w:rsidR="00CB17E1" w:rsidRPr="00362E94" w:rsidRDefault="00CB17E1" w:rsidP="00CA127E">
            <w:pPr>
              <w:pStyle w:val="NoSpacing"/>
              <w:jc w:val="center"/>
              <w:rPr>
                <w:rFonts w:asciiTheme="majorHAnsi" w:hAnsiTheme="majorHAnsi" w:cs="Arial"/>
              </w:rPr>
            </w:pPr>
            <w:r w:rsidRPr="00362E94">
              <w:rPr>
                <w:rFonts w:asciiTheme="majorHAnsi" w:hAnsiTheme="majorHAnsi" w:cs="Arial"/>
              </w:rPr>
              <w:t>Mailing address</w:t>
            </w:r>
            <w:r w:rsidR="0050491F" w:rsidRPr="00362E94">
              <w:rPr>
                <w:rFonts w:asciiTheme="majorHAnsi" w:hAnsiTheme="majorHAnsi" w:cs="Arial"/>
              </w:rPr>
              <w:t>:</w:t>
            </w:r>
          </w:p>
        </w:tc>
        <w:tc>
          <w:tcPr>
            <w:tcW w:w="1101" w:type="pct"/>
            <w:tcBorders>
              <w:top w:val="single" w:sz="4" w:space="0" w:color="auto"/>
              <w:left w:val="single" w:sz="4" w:space="0" w:color="auto"/>
              <w:bottom w:val="single" w:sz="4" w:space="0" w:color="auto"/>
              <w:right w:val="single" w:sz="4" w:space="0" w:color="auto"/>
            </w:tcBorders>
          </w:tcPr>
          <w:p w14:paraId="44C5E735" w14:textId="6630664B" w:rsidR="00CB17E1" w:rsidRPr="00362E94" w:rsidRDefault="00CB17E1" w:rsidP="00CA127E">
            <w:pPr>
              <w:pStyle w:val="NoSpacing"/>
              <w:jc w:val="center"/>
              <w:rPr>
                <w:rFonts w:asciiTheme="majorHAnsi" w:hAnsiTheme="majorHAnsi" w:cs="Arial"/>
              </w:rPr>
            </w:pPr>
            <w:r w:rsidRPr="00362E94">
              <w:rPr>
                <w:rFonts w:asciiTheme="majorHAnsi" w:hAnsiTheme="majorHAnsi" w:cs="Arial"/>
              </w:rPr>
              <w:t>UPE(s)</w:t>
            </w:r>
            <w:r w:rsidR="0050491F" w:rsidRPr="00362E94">
              <w:rPr>
                <w:rFonts w:asciiTheme="majorHAnsi" w:hAnsiTheme="majorHAnsi" w:cs="Arial"/>
              </w:rPr>
              <w:t>:</w:t>
            </w:r>
          </w:p>
        </w:tc>
      </w:tr>
      <w:tr w:rsidR="00FB35CA" w:rsidRPr="00362E94" w14:paraId="7EEC8045" w14:textId="77777777" w:rsidTr="00CA127E">
        <w:tblPrEx>
          <w:jc w:val="center"/>
        </w:tblPrEx>
        <w:trPr>
          <w:jc w:val="center"/>
        </w:trPr>
        <w:tc>
          <w:tcPr>
            <w:tcW w:w="1363" w:type="pct"/>
            <w:vMerge/>
            <w:tcBorders>
              <w:right w:val="single" w:sz="4" w:space="0" w:color="auto"/>
            </w:tcBorders>
          </w:tcPr>
          <w:p w14:paraId="736C3701" w14:textId="4ABF4CF2" w:rsidR="00CB17E1" w:rsidRPr="00362E94" w:rsidRDefault="00CB17E1">
            <w:pPr>
              <w:pStyle w:val="NoSpacing"/>
              <w:rPr>
                <w:rFonts w:asciiTheme="majorHAnsi" w:hAnsiTheme="majorHAnsi" w:cs="Arial"/>
              </w:rPr>
            </w:pPr>
          </w:p>
        </w:tc>
        <w:tc>
          <w:tcPr>
            <w:tcW w:w="1173" w:type="pct"/>
            <w:tcBorders>
              <w:top w:val="nil"/>
              <w:left w:val="single" w:sz="4" w:space="0" w:color="auto"/>
              <w:bottom w:val="single" w:sz="4" w:space="0" w:color="D0CECE" w:themeColor="background2" w:themeShade="E6"/>
              <w:right w:val="single" w:sz="4" w:space="0" w:color="auto"/>
            </w:tcBorders>
          </w:tcPr>
          <w:p w14:paraId="1987259D" w14:textId="77777777" w:rsidR="00CB17E1" w:rsidRPr="00362E94" w:rsidRDefault="00CB17E1" w:rsidP="00D67764">
            <w:pPr>
              <w:pStyle w:val="NoSpacing"/>
              <w:numPr>
                <w:ilvl w:val="0"/>
                <w:numId w:val="4"/>
              </w:numPr>
              <w:ind w:left="301" w:hanging="283"/>
              <w:rPr>
                <w:rFonts w:asciiTheme="majorHAnsi" w:hAnsiTheme="majorHAnsi" w:cs="Arial"/>
              </w:rPr>
            </w:pPr>
          </w:p>
        </w:tc>
        <w:tc>
          <w:tcPr>
            <w:tcW w:w="1363" w:type="pct"/>
            <w:tcBorders>
              <w:top w:val="nil"/>
              <w:left w:val="single" w:sz="4" w:space="0" w:color="auto"/>
              <w:bottom w:val="single" w:sz="4" w:space="0" w:color="D0CECE" w:themeColor="background2" w:themeShade="E6"/>
              <w:right w:val="single" w:sz="4" w:space="0" w:color="auto"/>
            </w:tcBorders>
          </w:tcPr>
          <w:p w14:paraId="2568F26C" w14:textId="77777777" w:rsidR="00CB17E1" w:rsidRPr="00362E94" w:rsidRDefault="00CB17E1" w:rsidP="00CB17E1">
            <w:pPr>
              <w:pStyle w:val="NoSpacing"/>
              <w:rPr>
                <w:rFonts w:asciiTheme="majorHAnsi" w:hAnsiTheme="majorHAnsi" w:cs="Arial"/>
              </w:rPr>
            </w:pPr>
          </w:p>
          <w:p w14:paraId="70BAC270" w14:textId="77777777" w:rsidR="00CB17E1" w:rsidRPr="00362E94" w:rsidRDefault="00CB17E1" w:rsidP="00CB17E1">
            <w:pPr>
              <w:pStyle w:val="NoSpacing"/>
              <w:rPr>
                <w:rFonts w:asciiTheme="majorHAnsi" w:hAnsiTheme="majorHAnsi" w:cs="Arial"/>
              </w:rPr>
            </w:pPr>
          </w:p>
        </w:tc>
        <w:tc>
          <w:tcPr>
            <w:tcW w:w="1101" w:type="pct"/>
            <w:tcBorders>
              <w:top w:val="nil"/>
              <w:left w:val="single" w:sz="4" w:space="0" w:color="auto"/>
              <w:bottom w:val="single" w:sz="4" w:space="0" w:color="D0CECE" w:themeColor="background2" w:themeShade="E6"/>
              <w:right w:val="single" w:sz="4" w:space="0" w:color="auto"/>
            </w:tcBorders>
          </w:tcPr>
          <w:p w14:paraId="47C22AB0" w14:textId="77777777" w:rsidR="00CB17E1" w:rsidRPr="00362E94" w:rsidRDefault="00CB17E1" w:rsidP="00CB17E1">
            <w:pPr>
              <w:pStyle w:val="NoSpacing"/>
              <w:rPr>
                <w:rFonts w:asciiTheme="majorHAnsi" w:hAnsiTheme="majorHAnsi" w:cs="Arial"/>
              </w:rPr>
            </w:pPr>
          </w:p>
        </w:tc>
      </w:tr>
      <w:tr w:rsidR="00FB35CA" w:rsidRPr="00362E94" w14:paraId="48F64D70" w14:textId="77777777" w:rsidTr="00CA127E">
        <w:tblPrEx>
          <w:jc w:val="center"/>
        </w:tblPrEx>
        <w:trPr>
          <w:jc w:val="center"/>
        </w:trPr>
        <w:tc>
          <w:tcPr>
            <w:tcW w:w="1363" w:type="pct"/>
            <w:vMerge/>
            <w:tcBorders>
              <w:right w:val="single" w:sz="4" w:space="0" w:color="auto"/>
            </w:tcBorders>
          </w:tcPr>
          <w:p w14:paraId="6EAA3BF1" w14:textId="77777777" w:rsidR="00CB17E1" w:rsidRPr="00362E94" w:rsidRDefault="00CB17E1" w:rsidP="00CB17E1">
            <w:pPr>
              <w:pStyle w:val="NoSpacing"/>
              <w:rPr>
                <w:rFonts w:asciiTheme="majorHAnsi" w:hAnsiTheme="majorHAnsi" w:cs="Arial"/>
              </w:rPr>
            </w:pPr>
          </w:p>
        </w:tc>
        <w:tc>
          <w:tcPr>
            <w:tcW w:w="1173" w:type="pct"/>
            <w:tcBorders>
              <w:top w:val="single" w:sz="4" w:space="0" w:color="D0CECE" w:themeColor="background2" w:themeShade="E6"/>
              <w:left w:val="single" w:sz="4" w:space="0" w:color="auto"/>
              <w:bottom w:val="single" w:sz="4" w:space="0" w:color="auto"/>
              <w:right w:val="single" w:sz="4" w:space="0" w:color="auto"/>
            </w:tcBorders>
          </w:tcPr>
          <w:p w14:paraId="13CA8F14" w14:textId="77777777" w:rsidR="00CB17E1" w:rsidRPr="00362E94" w:rsidRDefault="00CB17E1" w:rsidP="00D67764">
            <w:pPr>
              <w:pStyle w:val="NoSpacing"/>
              <w:numPr>
                <w:ilvl w:val="0"/>
                <w:numId w:val="4"/>
              </w:numPr>
              <w:ind w:left="301" w:hanging="283"/>
              <w:rPr>
                <w:rFonts w:asciiTheme="majorHAnsi" w:hAnsiTheme="majorHAnsi" w:cs="Arial"/>
              </w:rPr>
            </w:pPr>
          </w:p>
        </w:tc>
        <w:tc>
          <w:tcPr>
            <w:tcW w:w="1363" w:type="pct"/>
            <w:tcBorders>
              <w:top w:val="single" w:sz="4" w:space="0" w:color="D0CECE" w:themeColor="background2" w:themeShade="E6"/>
              <w:left w:val="single" w:sz="4" w:space="0" w:color="auto"/>
              <w:bottom w:val="single" w:sz="4" w:space="0" w:color="auto"/>
              <w:right w:val="single" w:sz="4" w:space="0" w:color="auto"/>
            </w:tcBorders>
          </w:tcPr>
          <w:p w14:paraId="688AE74E" w14:textId="77777777" w:rsidR="00CB17E1" w:rsidRPr="00362E94" w:rsidRDefault="00CB17E1" w:rsidP="00CB17E1">
            <w:pPr>
              <w:pStyle w:val="NoSpacing"/>
              <w:rPr>
                <w:rFonts w:asciiTheme="majorHAnsi" w:hAnsiTheme="majorHAnsi" w:cs="Arial"/>
              </w:rPr>
            </w:pPr>
          </w:p>
          <w:p w14:paraId="5CDFB5ED" w14:textId="77777777" w:rsidR="00CB17E1" w:rsidRPr="00362E94" w:rsidRDefault="00CB17E1" w:rsidP="00CB17E1">
            <w:pPr>
              <w:pStyle w:val="NoSpacing"/>
              <w:rPr>
                <w:rFonts w:asciiTheme="majorHAnsi" w:hAnsiTheme="majorHAnsi" w:cs="Arial"/>
              </w:rPr>
            </w:pPr>
          </w:p>
        </w:tc>
        <w:tc>
          <w:tcPr>
            <w:tcW w:w="1101" w:type="pct"/>
            <w:tcBorders>
              <w:top w:val="single" w:sz="4" w:space="0" w:color="D0CECE" w:themeColor="background2" w:themeShade="E6"/>
              <w:left w:val="single" w:sz="4" w:space="0" w:color="auto"/>
              <w:bottom w:val="single" w:sz="4" w:space="0" w:color="auto"/>
              <w:right w:val="single" w:sz="4" w:space="0" w:color="auto"/>
            </w:tcBorders>
          </w:tcPr>
          <w:p w14:paraId="0D531FC4" w14:textId="77777777" w:rsidR="00CB17E1" w:rsidRPr="00362E94" w:rsidRDefault="00CB17E1" w:rsidP="00CB17E1">
            <w:pPr>
              <w:pStyle w:val="NoSpacing"/>
              <w:rPr>
                <w:rFonts w:asciiTheme="majorHAnsi" w:hAnsiTheme="majorHAnsi" w:cs="Arial"/>
              </w:rPr>
            </w:pPr>
          </w:p>
        </w:tc>
      </w:tr>
      <w:tr w:rsidR="00FB35CA" w:rsidRPr="00362E94" w14:paraId="4DE5964C" w14:textId="77777777" w:rsidTr="00FB35CA">
        <w:tblPrEx>
          <w:jc w:val="center"/>
        </w:tblPrEx>
        <w:trPr>
          <w:jc w:val="center"/>
        </w:trPr>
        <w:tc>
          <w:tcPr>
            <w:tcW w:w="1363" w:type="pct"/>
            <w:vMerge w:val="restart"/>
            <w:tcBorders>
              <w:top w:val="single" w:sz="4" w:space="0" w:color="auto"/>
              <w:right w:val="single" w:sz="4" w:space="0" w:color="auto"/>
            </w:tcBorders>
          </w:tcPr>
          <w:p w14:paraId="42E81CFF" w14:textId="6210EE93" w:rsidR="00CB17E1" w:rsidRPr="00362E94" w:rsidRDefault="00CB17E1" w:rsidP="00D67764">
            <w:pPr>
              <w:pStyle w:val="NoSpacing"/>
              <w:numPr>
                <w:ilvl w:val="1"/>
                <w:numId w:val="1"/>
              </w:numPr>
              <w:rPr>
                <w:rFonts w:asciiTheme="majorHAnsi" w:hAnsiTheme="majorHAnsi" w:cs="Arial"/>
              </w:rPr>
            </w:pPr>
            <w:r w:rsidRPr="00362E94">
              <w:rPr>
                <w:rFonts w:asciiTheme="majorHAnsi" w:hAnsiTheme="majorHAnsi" w:cs="Arial"/>
              </w:rPr>
              <w:t xml:space="preserve">Name, address, and UPE(s) of </w:t>
            </w:r>
            <w:r w:rsidR="00921559">
              <w:rPr>
                <w:rFonts w:asciiTheme="majorHAnsi" w:hAnsiTheme="majorHAnsi" w:cs="Arial"/>
              </w:rPr>
              <w:t>the Acquired Entity</w:t>
            </w:r>
          </w:p>
        </w:tc>
        <w:tc>
          <w:tcPr>
            <w:tcW w:w="1173" w:type="pct"/>
            <w:tcBorders>
              <w:top w:val="single" w:sz="4" w:space="0" w:color="auto"/>
              <w:left w:val="single" w:sz="4" w:space="0" w:color="auto"/>
              <w:bottom w:val="single" w:sz="4" w:space="0" w:color="auto"/>
              <w:right w:val="single" w:sz="4" w:space="0" w:color="auto"/>
            </w:tcBorders>
          </w:tcPr>
          <w:p w14:paraId="5DAD2F49" w14:textId="7FD35AA5" w:rsidR="00CB17E1" w:rsidRPr="00362E94" w:rsidRDefault="00CB17E1" w:rsidP="00CA127E">
            <w:pPr>
              <w:pStyle w:val="NoSpacing"/>
              <w:jc w:val="center"/>
              <w:rPr>
                <w:rFonts w:asciiTheme="majorHAnsi" w:hAnsiTheme="majorHAnsi" w:cs="Arial"/>
              </w:rPr>
            </w:pPr>
            <w:r w:rsidRPr="00362E94">
              <w:rPr>
                <w:rFonts w:asciiTheme="majorHAnsi" w:hAnsiTheme="majorHAnsi" w:cs="Arial"/>
              </w:rPr>
              <w:t>Name</w:t>
            </w:r>
            <w:r w:rsidR="0050491F" w:rsidRPr="00362E94">
              <w:rPr>
                <w:rFonts w:asciiTheme="majorHAnsi" w:hAnsiTheme="majorHAnsi" w:cs="Arial"/>
              </w:rPr>
              <w:t>:</w:t>
            </w:r>
          </w:p>
        </w:tc>
        <w:tc>
          <w:tcPr>
            <w:tcW w:w="1363" w:type="pct"/>
            <w:tcBorders>
              <w:top w:val="single" w:sz="4" w:space="0" w:color="auto"/>
              <w:left w:val="single" w:sz="4" w:space="0" w:color="auto"/>
              <w:bottom w:val="single" w:sz="4" w:space="0" w:color="auto"/>
              <w:right w:val="single" w:sz="4" w:space="0" w:color="auto"/>
            </w:tcBorders>
          </w:tcPr>
          <w:p w14:paraId="57FBFCC1" w14:textId="7F920948" w:rsidR="00CB17E1" w:rsidRPr="00362E94" w:rsidRDefault="00CB17E1" w:rsidP="00CA127E">
            <w:pPr>
              <w:pStyle w:val="NoSpacing"/>
              <w:jc w:val="center"/>
              <w:rPr>
                <w:rFonts w:asciiTheme="majorHAnsi" w:hAnsiTheme="majorHAnsi" w:cs="Arial"/>
              </w:rPr>
            </w:pPr>
            <w:r w:rsidRPr="00362E94">
              <w:rPr>
                <w:rFonts w:asciiTheme="majorHAnsi" w:hAnsiTheme="majorHAnsi" w:cs="Arial"/>
              </w:rPr>
              <w:t>Mailing address</w:t>
            </w:r>
            <w:r w:rsidR="0050491F" w:rsidRPr="00362E94">
              <w:rPr>
                <w:rFonts w:asciiTheme="majorHAnsi" w:hAnsiTheme="majorHAnsi" w:cs="Arial"/>
              </w:rPr>
              <w:t>:</w:t>
            </w:r>
          </w:p>
        </w:tc>
        <w:tc>
          <w:tcPr>
            <w:tcW w:w="1101" w:type="pct"/>
            <w:tcBorders>
              <w:top w:val="single" w:sz="4" w:space="0" w:color="auto"/>
              <w:left w:val="single" w:sz="4" w:space="0" w:color="auto"/>
              <w:bottom w:val="single" w:sz="4" w:space="0" w:color="auto"/>
              <w:right w:val="single" w:sz="4" w:space="0" w:color="auto"/>
            </w:tcBorders>
          </w:tcPr>
          <w:p w14:paraId="791C4DE7" w14:textId="481BE404" w:rsidR="00CB17E1" w:rsidRPr="00362E94" w:rsidRDefault="00CB17E1" w:rsidP="00CA127E">
            <w:pPr>
              <w:pStyle w:val="NoSpacing"/>
              <w:jc w:val="center"/>
              <w:rPr>
                <w:rFonts w:asciiTheme="majorHAnsi" w:hAnsiTheme="majorHAnsi" w:cs="Arial"/>
              </w:rPr>
            </w:pPr>
            <w:r w:rsidRPr="00362E94">
              <w:rPr>
                <w:rFonts w:asciiTheme="majorHAnsi" w:hAnsiTheme="majorHAnsi" w:cs="Arial"/>
              </w:rPr>
              <w:t>UPE(s)</w:t>
            </w:r>
            <w:r w:rsidR="0050491F" w:rsidRPr="00362E94">
              <w:rPr>
                <w:rFonts w:asciiTheme="majorHAnsi" w:hAnsiTheme="majorHAnsi" w:cs="Arial"/>
              </w:rPr>
              <w:t>:</w:t>
            </w:r>
          </w:p>
        </w:tc>
      </w:tr>
      <w:tr w:rsidR="00FB35CA" w:rsidRPr="00362E94" w14:paraId="6C1D9483" w14:textId="77777777" w:rsidTr="00CA127E">
        <w:tblPrEx>
          <w:jc w:val="center"/>
        </w:tblPrEx>
        <w:trPr>
          <w:jc w:val="center"/>
        </w:trPr>
        <w:tc>
          <w:tcPr>
            <w:tcW w:w="1363" w:type="pct"/>
            <w:vMerge/>
            <w:tcBorders>
              <w:right w:val="single" w:sz="4" w:space="0" w:color="auto"/>
            </w:tcBorders>
          </w:tcPr>
          <w:p w14:paraId="7BC3B35A" w14:textId="77777777" w:rsidR="00CB17E1" w:rsidRPr="00362E94" w:rsidRDefault="00CB17E1" w:rsidP="00CA127E">
            <w:pPr>
              <w:pStyle w:val="NoSpacing"/>
              <w:rPr>
                <w:rFonts w:asciiTheme="majorHAnsi" w:hAnsiTheme="majorHAnsi" w:cs="Arial"/>
              </w:rPr>
            </w:pPr>
          </w:p>
        </w:tc>
        <w:tc>
          <w:tcPr>
            <w:tcW w:w="1173" w:type="pct"/>
            <w:tcBorders>
              <w:top w:val="single" w:sz="4" w:space="0" w:color="auto"/>
              <w:left w:val="single" w:sz="4" w:space="0" w:color="auto"/>
              <w:bottom w:val="single" w:sz="4" w:space="0" w:color="D0CECE" w:themeColor="background2" w:themeShade="E6"/>
              <w:right w:val="single" w:sz="4" w:space="0" w:color="auto"/>
            </w:tcBorders>
          </w:tcPr>
          <w:p w14:paraId="1DC48A6B" w14:textId="77777777" w:rsidR="00CB17E1" w:rsidRPr="00362E94" w:rsidRDefault="00CB17E1" w:rsidP="00D67764">
            <w:pPr>
              <w:pStyle w:val="NoSpacing"/>
              <w:numPr>
                <w:ilvl w:val="0"/>
                <w:numId w:val="5"/>
              </w:numPr>
              <w:ind w:left="301" w:hanging="283"/>
              <w:rPr>
                <w:rFonts w:asciiTheme="majorHAnsi" w:hAnsiTheme="majorHAnsi" w:cs="Arial"/>
              </w:rPr>
            </w:pPr>
          </w:p>
        </w:tc>
        <w:tc>
          <w:tcPr>
            <w:tcW w:w="1363" w:type="pct"/>
            <w:tcBorders>
              <w:top w:val="single" w:sz="4" w:space="0" w:color="auto"/>
              <w:left w:val="single" w:sz="4" w:space="0" w:color="auto"/>
              <w:bottom w:val="single" w:sz="4" w:space="0" w:color="D0CECE" w:themeColor="background2" w:themeShade="E6"/>
              <w:right w:val="single" w:sz="4" w:space="0" w:color="auto"/>
            </w:tcBorders>
          </w:tcPr>
          <w:p w14:paraId="342A2E85" w14:textId="77777777" w:rsidR="00CB17E1" w:rsidRPr="00362E94" w:rsidRDefault="00CB17E1" w:rsidP="00CA127E">
            <w:pPr>
              <w:pStyle w:val="NoSpacing"/>
              <w:rPr>
                <w:rFonts w:asciiTheme="majorHAnsi" w:hAnsiTheme="majorHAnsi" w:cs="Arial"/>
              </w:rPr>
            </w:pPr>
          </w:p>
          <w:p w14:paraId="17FEF521" w14:textId="77777777" w:rsidR="00CB17E1" w:rsidRPr="00362E94" w:rsidRDefault="00CB17E1" w:rsidP="00CA127E">
            <w:pPr>
              <w:pStyle w:val="NoSpacing"/>
              <w:rPr>
                <w:rFonts w:asciiTheme="majorHAnsi" w:hAnsiTheme="majorHAnsi" w:cs="Arial"/>
              </w:rPr>
            </w:pPr>
          </w:p>
        </w:tc>
        <w:tc>
          <w:tcPr>
            <w:tcW w:w="1101" w:type="pct"/>
            <w:tcBorders>
              <w:top w:val="single" w:sz="4" w:space="0" w:color="auto"/>
              <w:left w:val="single" w:sz="4" w:space="0" w:color="auto"/>
              <w:bottom w:val="single" w:sz="4" w:space="0" w:color="D0CECE" w:themeColor="background2" w:themeShade="E6"/>
              <w:right w:val="single" w:sz="4" w:space="0" w:color="auto"/>
            </w:tcBorders>
          </w:tcPr>
          <w:p w14:paraId="2B0EA6B1" w14:textId="77777777" w:rsidR="00CB17E1" w:rsidRPr="00362E94" w:rsidRDefault="00CB17E1" w:rsidP="00CA127E">
            <w:pPr>
              <w:pStyle w:val="NoSpacing"/>
              <w:rPr>
                <w:rFonts w:asciiTheme="majorHAnsi" w:hAnsiTheme="majorHAnsi" w:cs="Arial"/>
              </w:rPr>
            </w:pPr>
          </w:p>
        </w:tc>
      </w:tr>
      <w:tr w:rsidR="00FB35CA" w:rsidRPr="00362E94" w14:paraId="0898FA26" w14:textId="77777777" w:rsidTr="00CA127E">
        <w:tblPrEx>
          <w:jc w:val="center"/>
        </w:tblPrEx>
        <w:trPr>
          <w:jc w:val="center"/>
        </w:trPr>
        <w:tc>
          <w:tcPr>
            <w:tcW w:w="1363" w:type="pct"/>
            <w:vMerge/>
            <w:tcBorders>
              <w:right w:val="single" w:sz="4" w:space="0" w:color="auto"/>
            </w:tcBorders>
          </w:tcPr>
          <w:p w14:paraId="45D758FB" w14:textId="77777777" w:rsidR="00CB17E1" w:rsidRPr="00362E94" w:rsidRDefault="00CB17E1" w:rsidP="00CA127E">
            <w:pPr>
              <w:pStyle w:val="NoSpacing"/>
              <w:rPr>
                <w:rFonts w:asciiTheme="majorHAnsi" w:hAnsiTheme="majorHAnsi" w:cs="Arial"/>
              </w:rPr>
            </w:pPr>
          </w:p>
        </w:tc>
        <w:tc>
          <w:tcPr>
            <w:tcW w:w="1173" w:type="pct"/>
            <w:tcBorders>
              <w:top w:val="single" w:sz="4" w:space="0" w:color="D0CECE" w:themeColor="background2" w:themeShade="E6"/>
              <w:left w:val="single" w:sz="4" w:space="0" w:color="auto"/>
              <w:bottom w:val="single" w:sz="4" w:space="0" w:color="auto"/>
              <w:right w:val="single" w:sz="4" w:space="0" w:color="auto"/>
            </w:tcBorders>
          </w:tcPr>
          <w:p w14:paraId="717D6488" w14:textId="77777777" w:rsidR="00CB17E1" w:rsidRPr="00362E94" w:rsidRDefault="00CB17E1" w:rsidP="00D67764">
            <w:pPr>
              <w:pStyle w:val="NoSpacing"/>
              <w:numPr>
                <w:ilvl w:val="0"/>
                <w:numId w:val="5"/>
              </w:numPr>
              <w:ind w:left="301" w:hanging="283"/>
              <w:rPr>
                <w:rFonts w:asciiTheme="majorHAnsi" w:hAnsiTheme="majorHAnsi" w:cs="Arial"/>
              </w:rPr>
            </w:pPr>
          </w:p>
        </w:tc>
        <w:tc>
          <w:tcPr>
            <w:tcW w:w="1363" w:type="pct"/>
            <w:tcBorders>
              <w:top w:val="single" w:sz="4" w:space="0" w:color="D0CECE" w:themeColor="background2" w:themeShade="E6"/>
              <w:left w:val="single" w:sz="4" w:space="0" w:color="auto"/>
              <w:bottom w:val="single" w:sz="4" w:space="0" w:color="auto"/>
              <w:right w:val="single" w:sz="4" w:space="0" w:color="auto"/>
            </w:tcBorders>
          </w:tcPr>
          <w:p w14:paraId="2C209352" w14:textId="77777777" w:rsidR="00CB17E1" w:rsidRPr="00362E94" w:rsidRDefault="00CB17E1" w:rsidP="00CA127E">
            <w:pPr>
              <w:pStyle w:val="NoSpacing"/>
              <w:rPr>
                <w:rFonts w:asciiTheme="majorHAnsi" w:hAnsiTheme="majorHAnsi" w:cs="Arial"/>
              </w:rPr>
            </w:pPr>
          </w:p>
          <w:p w14:paraId="72869CF4" w14:textId="77777777" w:rsidR="00CB17E1" w:rsidRPr="00362E94" w:rsidRDefault="00CB17E1" w:rsidP="00CA127E">
            <w:pPr>
              <w:pStyle w:val="NoSpacing"/>
              <w:rPr>
                <w:rFonts w:asciiTheme="majorHAnsi" w:hAnsiTheme="majorHAnsi" w:cs="Arial"/>
              </w:rPr>
            </w:pPr>
          </w:p>
        </w:tc>
        <w:tc>
          <w:tcPr>
            <w:tcW w:w="1101" w:type="pct"/>
            <w:tcBorders>
              <w:top w:val="single" w:sz="4" w:space="0" w:color="D0CECE" w:themeColor="background2" w:themeShade="E6"/>
              <w:left w:val="single" w:sz="4" w:space="0" w:color="auto"/>
              <w:bottom w:val="single" w:sz="4" w:space="0" w:color="auto"/>
              <w:right w:val="single" w:sz="4" w:space="0" w:color="auto"/>
            </w:tcBorders>
          </w:tcPr>
          <w:p w14:paraId="31403E0B" w14:textId="77777777" w:rsidR="00CB17E1" w:rsidRPr="00362E94" w:rsidRDefault="00CB17E1" w:rsidP="00CA127E">
            <w:pPr>
              <w:pStyle w:val="NoSpacing"/>
              <w:rPr>
                <w:rFonts w:asciiTheme="majorHAnsi" w:hAnsiTheme="majorHAnsi" w:cs="Arial"/>
              </w:rPr>
            </w:pPr>
          </w:p>
        </w:tc>
      </w:tr>
    </w:tbl>
    <w:p w14:paraId="2079B710" w14:textId="77777777" w:rsidR="00960A78" w:rsidRPr="00362E94" w:rsidRDefault="00960A78" w:rsidP="00CA127E">
      <w:pPr>
        <w:pStyle w:val="NoSpacing"/>
      </w:pPr>
    </w:p>
    <w:tbl>
      <w:tblPr>
        <w:tblStyle w:val="TableGrid"/>
        <w:tblW w:w="5011" w:type="pct"/>
        <w:tblLayout w:type="fixed"/>
        <w:tblLook w:val="04A0" w:firstRow="1" w:lastRow="0" w:firstColumn="1" w:lastColumn="0" w:noHBand="0" w:noVBand="1"/>
      </w:tblPr>
      <w:tblGrid>
        <w:gridCol w:w="7615"/>
        <w:gridCol w:w="954"/>
        <w:gridCol w:w="954"/>
        <w:gridCol w:w="956"/>
      </w:tblGrid>
      <w:tr w:rsidR="00FB35CA" w:rsidRPr="00362E94" w14:paraId="1E1946A3" w14:textId="77777777" w:rsidTr="00CA127E">
        <w:trPr>
          <w:tblHeader/>
        </w:trPr>
        <w:tc>
          <w:tcPr>
            <w:tcW w:w="3634" w:type="pct"/>
            <w:shd w:val="clear" w:color="auto" w:fill="F2F2F2" w:themeFill="background1" w:themeFillShade="F2"/>
          </w:tcPr>
          <w:p w14:paraId="4E22D345" w14:textId="55AFC8C5" w:rsidR="00FB35CA" w:rsidRPr="00362E94" w:rsidRDefault="00412C11" w:rsidP="00CA127E">
            <w:pPr>
              <w:pStyle w:val="NoSpacing"/>
              <w:jc w:val="both"/>
              <w:rPr>
                <w:rFonts w:asciiTheme="majorHAnsi" w:hAnsiTheme="majorHAnsi" w:cs="Arial"/>
              </w:rPr>
            </w:pPr>
            <w:r w:rsidRPr="00362E94">
              <w:rPr>
                <w:rFonts w:asciiTheme="majorHAnsi" w:hAnsiTheme="majorHAnsi" w:cs="Arial"/>
              </w:rPr>
              <w:t>Please attach appendices where applicable. Indicate the appendix number and the number of pages of each appendix in the appropriate column corresponding to the section. Clearly indicate the appendix number on the upper right corner of the first page of the appendix, which should correspond to the Section of the Form it addresses.</w:t>
            </w:r>
          </w:p>
        </w:tc>
        <w:tc>
          <w:tcPr>
            <w:tcW w:w="455" w:type="pct"/>
            <w:shd w:val="clear" w:color="auto" w:fill="F2F2F2" w:themeFill="background1" w:themeFillShade="F2"/>
            <w:tcMar>
              <w:left w:w="85" w:type="dxa"/>
              <w:right w:w="85" w:type="dxa"/>
            </w:tcMar>
          </w:tcPr>
          <w:p w14:paraId="290FEAF0" w14:textId="77777777" w:rsidR="00FB35CA" w:rsidRPr="00362E94" w:rsidRDefault="00FB35CA" w:rsidP="00CA127E">
            <w:pPr>
              <w:pStyle w:val="NoSpacing"/>
              <w:jc w:val="center"/>
              <w:rPr>
                <w:rFonts w:asciiTheme="majorHAnsi" w:hAnsiTheme="majorHAnsi" w:cs="Arial"/>
                <w:b/>
                <w:sz w:val="18"/>
                <w:szCs w:val="16"/>
              </w:rPr>
            </w:pPr>
            <w:r w:rsidRPr="00362E94">
              <w:rPr>
                <w:rFonts w:asciiTheme="majorHAnsi" w:hAnsiTheme="majorHAnsi" w:cs="Arial"/>
                <w:b/>
                <w:sz w:val="18"/>
                <w:szCs w:val="16"/>
              </w:rPr>
              <w:t>Appendix Reference Number</w:t>
            </w:r>
          </w:p>
        </w:tc>
        <w:tc>
          <w:tcPr>
            <w:tcW w:w="455" w:type="pct"/>
            <w:shd w:val="clear" w:color="auto" w:fill="F2F2F2" w:themeFill="background1" w:themeFillShade="F2"/>
          </w:tcPr>
          <w:p w14:paraId="62B4D01A" w14:textId="77777777" w:rsidR="00FB35CA" w:rsidRPr="00362E94" w:rsidRDefault="00FB35CA" w:rsidP="00CA127E">
            <w:pPr>
              <w:pStyle w:val="NoSpacing"/>
              <w:jc w:val="center"/>
              <w:rPr>
                <w:rFonts w:asciiTheme="majorHAnsi" w:hAnsiTheme="majorHAnsi" w:cs="Arial"/>
                <w:b/>
                <w:sz w:val="18"/>
                <w:szCs w:val="16"/>
              </w:rPr>
            </w:pPr>
            <w:r w:rsidRPr="00362E94">
              <w:rPr>
                <w:rFonts w:asciiTheme="majorHAnsi" w:hAnsiTheme="majorHAnsi" w:cs="Arial"/>
                <w:b/>
                <w:sz w:val="18"/>
                <w:szCs w:val="16"/>
              </w:rPr>
              <w:t>No. of Pages</w:t>
            </w:r>
          </w:p>
        </w:tc>
        <w:tc>
          <w:tcPr>
            <w:tcW w:w="456" w:type="pct"/>
            <w:shd w:val="clear" w:color="auto" w:fill="F2F2F2" w:themeFill="background1" w:themeFillShade="F2"/>
            <w:tcMar>
              <w:left w:w="85" w:type="dxa"/>
              <w:right w:w="85" w:type="dxa"/>
            </w:tcMar>
          </w:tcPr>
          <w:p w14:paraId="4DA06A42" w14:textId="77777777" w:rsidR="00FB35CA" w:rsidRPr="00362E94" w:rsidRDefault="00FB35CA" w:rsidP="00CA127E">
            <w:pPr>
              <w:pStyle w:val="NoSpacing"/>
              <w:jc w:val="center"/>
              <w:rPr>
                <w:rFonts w:asciiTheme="majorHAnsi" w:hAnsiTheme="majorHAnsi" w:cs="Arial"/>
                <w:b/>
                <w:sz w:val="18"/>
                <w:szCs w:val="16"/>
              </w:rPr>
            </w:pPr>
            <w:r w:rsidRPr="00362E94">
              <w:rPr>
                <w:rFonts w:asciiTheme="majorHAnsi" w:hAnsiTheme="majorHAnsi" w:cs="Arial"/>
                <w:b/>
                <w:sz w:val="18"/>
                <w:szCs w:val="16"/>
              </w:rPr>
              <w:t>M.A.O. Use</w:t>
            </w:r>
          </w:p>
        </w:tc>
      </w:tr>
      <w:tr w:rsidR="00FB35CA" w:rsidRPr="00362E94" w14:paraId="6E226183" w14:textId="77777777" w:rsidTr="00CA127E">
        <w:tc>
          <w:tcPr>
            <w:tcW w:w="3634" w:type="pct"/>
          </w:tcPr>
          <w:p w14:paraId="4A54F0BE" w14:textId="3D2C8507" w:rsidR="00FB35CA" w:rsidRPr="00362E94" w:rsidRDefault="00FB35CA" w:rsidP="00D67764">
            <w:pPr>
              <w:pStyle w:val="NoSpacing"/>
              <w:numPr>
                <w:ilvl w:val="1"/>
                <w:numId w:val="1"/>
              </w:numPr>
              <w:rPr>
                <w:rFonts w:asciiTheme="majorHAnsi" w:hAnsiTheme="majorHAnsi" w:cs="Arial"/>
              </w:rPr>
            </w:pPr>
            <w:bookmarkStart w:id="2" w:name="_Ref458357460"/>
            <w:r w:rsidRPr="00362E94">
              <w:rPr>
                <w:rFonts w:asciiTheme="majorHAnsi" w:hAnsiTheme="majorHAnsi" w:cs="Arial"/>
              </w:rPr>
              <w:t>Name and address of each entity directly or indirectly controlled by the filing UPE</w:t>
            </w:r>
            <w:r w:rsidR="00700E50">
              <w:rPr>
                <w:rFonts w:asciiTheme="majorHAnsi" w:hAnsiTheme="majorHAnsi" w:cs="Arial"/>
              </w:rPr>
              <w:t xml:space="preserve"> (the filing UPE and each entity identified herein collectively comprise the “Notifying Group”)</w:t>
            </w:r>
            <w:r w:rsidR="003B0678" w:rsidRPr="00362E94">
              <w:rPr>
                <w:rFonts w:asciiTheme="majorHAnsi" w:hAnsiTheme="majorHAnsi" w:cs="Arial"/>
              </w:rPr>
              <w:t>.</w:t>
            </w:r>
            <w:bookmarkEnd w:id="2"/>
          </w:p>
        </w:tc>
        <w:tc>
          <w:tcPr>
            <w:tcW w:w="455" w:type="pct"/>
          </w:tcPr>
          <w:p w14:paraId="37A48CD4" w14:textId="77777777" w:rsidR="00FB35CA" w:rsidRPr="00362E94" w:rsidRDefault="00FB35CA" w:rsidP="00CA127E">
            <w:pPr>
              <w:pStyle w:val="NoSpacing"/>
              <w:rPr>
                <w:rFonts w:asciiTheme="majorHAnsi" w:hAnsiTheme="majorHAnsi" w:cs="Arial"/>
              </w:rPr>
            </w:pPr>
          </w:p>
        </w:tc>
        <w:tc>
          <w:tcPr>
            <w:tcW w:w="455" w:type="pct"/>
          </w:tcPr>
          <w:p w14:paraId="3EBB78C2" w14:textId="77777777" w:rsidR="00FB35CA" w:rsidRPr="00362E94" w:rsidRDefault="00FB35CA" w:rsidP="00CA127E">
            <w:pPr>
              <w:pStyle w:val="NoSpacing"/>
              <w:rPr>
                <w:rFonts w:asciiTheme="majorHAnsi" w:hAnsiTheme="majorHAnsi" w:cs="Arial"/>
              </w:rPr>
            </w:pPr>
          </w:p>
        </w:tc>
        <w:tc>
          <w:tcPr>
            <w:tcW w:w="456" w:type="pct"/>
          </w:tcPr>
          <w:p w14:paraId="7B43ABCA" w14:textId="3F7017FC" w:rsidR="00FB35CA" w:rsidRPr="00362E94" w:rsidRDefault="00FB35CA" w:rsidP="00CA127E">
            <w:pPr>
              <w:pStyle w:val="NoSpacing"/>
              <w:rPr>
                <w:rFonts w:asciiTheme="majorHAnsi" w:hAnsiTheme="majorHAnsi" w:cs="Arial"/>
              </w:rPr>
            </w:pPr>
          </w:p>
        </w:tc>
      </w:tr>
      <w:tr w:rsidR="00FB35CA" w:rsidRPr="00362E94" w14:paraId="6FF959C8" w14:textId="77777777" w:rsidTr="00CA127E">
        <w:tc>
          <w:tcPr>
            <w:tcW w:w="3634" w:type="pct"/>
          </w:tcPr>
          <w:p w14:paraId="1416DD6A" w14:textId="517D7401" w:rsidR="00FB35CA" w:rsidRPr="00362E94" w:rsidRDefault="00162E42" w:rsidP="00D67764">
            <w:pPr>
              <w:pStyle w:val="NoSpacing"/>
              <w:numPr>
                <w:ilvl w:val="1"/>
                <w:numId w:val="1"/>
              </w:numPr>
              <w:rPr>
                <w:rFonts w:asciiTheme="majorHAnsi" w:hAnsiTheme="majorHAnsi" w:cs="Arial"/>
              </w:rPr>
            </w:pPr>
            <w:r w:rsidRPr="00362E94">
              <w:rPr>
                <w:rFonts w:asciiTheme="majorHAnsi" w:hAnsiTheme="majorHAnsi" w:cs="Arial"/>
              </w:rPr>
              <w:t xml:space="preserve">Description of the domestic and international operations of the Notifying Group [identified in </w:t>
            </w:r>
            <w:r w:rsidRPr="00362E94">
              <w:rPr>
                <w:rFonts w:asciiTheme="majorHAnsi" w:hAnsiTheme="majorHAnsi" w:cs="Arial"/>
              </w:rPr>
              <w:fldChar w:fldCharType="begin"/>
            </w:r>
            <w:r w:rsidRPr="00362E94">
              <w:rPr>
                <w:rFonts w:asciiTheme="majorHAnsi" w:hAnsiTheme="majorHAnsi" w:cs="Arial"/>
              </w:rPr>
              <w:instrText xml:space="preserve"> REF _Ref458357460 \r \h </w:instrText>
            </w:r>
            <w:r w:rsidR="00362E94">
              <w:rPr>
                <w:rFonts w:asciiTheme="majorHAnsi" w:hAnsiTheme="majorHAnsi" w:cs="Arial"/>
              </w:rPr>
              <w:instrText xml:space="preserve"> \* MERGEFORMAT </w:instrText>
            </w:r>
            <w:r w:rsidRPr="00362E94">
              <w:rPr>
                <w:rFonts w:asciiTheme="majorHAnsi" w:hAnsiTheme="majorHAnsi" w:cs="Arial"/>
              </w:rPr>
            </w:r>
            <w:r w:rsidRPr="00362E94">
              <w:rPr>
                <w:rFonts w:asciiTheme="majorHAnsi" w:hAnsiTheme="majorHAnsi" w:cs="Arial"/>
              </w:rPr>
              <w:fldChar w:fldCharType="separate"/>
            </w:r>
            <w:r w:rsidR="00486CF2">
              <w:rPr>
                <w:rFonts w:asciiTheme="majorHAnsi" w:hAnsiTheme="majorHAnsi" w:cs="Arial"/>
              </w:rPr>
              <w:t>2.3</w:t>
            </w:r>
            <w:r w:rsidRPr="00362E94">
              <w:rPr>
                <w:rFonts w:asciiTheme="majorHAnsi" w:hAnsiTheme="majorHAnsi" w:cs="Arial"/>
              </w:rPr>
              <w:fldChar w:fldCharType="end"/>
            </w:r>
            <w:r w:rsidRPr="00362E94">
              <w:rPr>
                <w:rFonts w:asciiTheme="majorHAnsi" w:hAnsiTheme="majorHAnsi" w:cs="Arial"/>
              </w:rPr>
              <w:t>] and the amount of total sales of the Notifying Group in the most recent year (identify the year).</w:t>
            </w:r>
          </w:p>
        </w:tc>
        <w:tc>
          <w:tcPr>
            <w:tcW w:w="455" w:type="pct"/>
          </w:tcPr>
          <w:p w14:paraId="4C38EA39" w14:textId="77777777" w:rsidR="00FB35CA" w:rsidRPr="00362E94" w:rsidRDefault="00FB35CA" w:rsidP="00CA127E">
            <w:pPr>
              <w:pStyle w:val="NoSpacing"/>
              <w:rPr>
                <w:rFonts w:asciiTheme="majorHAnsi" w:hAnsiTheme="majorHAnsi" w:cs="Arial"/>
              </w:rPr>
            </w:pPr>
          </w:p>
        </w:tc>
        <w:tc>
          <w:tcPr>
            <w:tcW w:w="455" w:type="pct"/>
          </w:tcPr>
          <w:p w14:paraId="3E7E67D2" w14:textId="77777777" w:rsidR="00FB35CA" w:rsidRPr="00362E94" w:rsidRDefault="00FB35CA" w:rsidP="00CA127E">
            <w:pPr>
              <w:pStyle w:val="NoSpacing"/>
              <w:rPr>
                <w:rFonts w:asciiTheme="majorHAnsi" w:hAnsiTheme="majorHAnsi" w:cs="Arial"/>
              </w:rPr>
            </w:pPr>
          </w:p>
        </w:tc>
        <w:tc>
          <w:tcPr>
            <w:tcW w:w="456" w:type="pct"/>
          </w:tcPr>
          <w:p w14:paraId="68967AFE" w14:textId="086B3682" w:rsidR="00FB35CA" w:rsidRPr="00362E94" w:rsidRDefault="00FB35CA" w:rsidP="00CA127E">
            <w:pPr>
              <w:pStyle w:val="NoSpacing"/>
              <w:rPr>
                <w:rFonts w:asciiTheme="majorHAnsi" w:hAnsiTheme="majorHAnsi" w:cs="Arial"/>
              </w:rPr>
            </w:pPr>
          </w:p>
        </w:tc>
      </w:tr>
      <w:tr w:rsidR="00FB35CA" w:rsidRPr="00362E94" w14:paraId="00F3E126" w14:textId="599C74F5" w:rsidTr="00CA127E">
        <w:tc>
          <w:tcPr>
            <w:tcW w:w="3634" w:type="pct"/>
          </w:tcPr>
          <w:p w14:paraId="0C6B06E3" w14:textId="0305CFA9" w:rsidR="00FB35CA" w:rsidRPr="00362E94" w:rsidRDefault="00EA257A" w:rsidP="00D67764">
            <w:pPr>
              <w:pStyle w:val="NoSpacing"/>
              <w:numPr>
                <w:ilvl w:val="1"/>
                <w:numId w:val="1"/>
              </w:numPr>
              <w:rPr>
                <w:rFonts w:asciiTheme="majorHAnsi" w:hAnsiTheme="majorHAnsi" w:cs="Arial"/>
              </w:rPr>
            </w:pPr>
            <w:r w:rsidRPr="00362E94">
              <w:rPr>
                <w:rFonts w:asciiTheme="majorHAnsi" w:hAnsiTheme="majorHAnsi" w:cs="Arial"/>
              </w:rPr>
              <w:t xml:space="preserve">Diagram or chart showing the entire Notifying Group </w:t>
            </w:r>
            <w:r w:rsidRPr="00362E94">
              <w:rPr>
                <w:rFonts w:asciiTheme="majorHAnsi" w:hAnsiTheme="majorHAnsi" w:cs="Arial"/>
                <w:u w:val="single"/>
              </w:rPr>
              <w:t>before</w:t>
            </w:r>
            <w:r w:rsidRPr="00362E94">
              <w:rPr>
                <w:rFonts w:asciiTheme="majorHAnsi" w:hAnsiTheme="majorHAnsi" w:cs="Arial"/>
              </w:rPr>
              <w:t xml:space="preserve"> the transaction and the relationship among the UPE, the Acquiring/Acquired Entity (if different from the UPE), and each entity identified in </w:t>
            </w:r>
            <w:r w:rsidRPr="00362E94">
              <w:rPr>
                <w:rFonts w:asciiTheme="majorHAnsi" w:hAnsiTheme="majorHAnsi" w:cs="Arial"/>
              </w:rPr>
              <w:fldChar w:fldCharType="begin"/>
            </w:r>
            <w:r w:rsidRPr="00362E94">
              <w:rPr>
                <w:rFonts w:asciiTheme="majorHAnsi" w:hAnsiTheme="majorHAnsi" w:cs="Arial"/>
              </w:rPr>
              <w:instrText xml:space="preserve"> REF _Ref458357460 \r \h </w:instrText>
            </w:r>
            <w:r w:rsidR="00362E94">
              <w:rPr>
                <w:rFonts w:asciiTheme="majorHAnsi" w:hAnsiTheme="majorHAnsi" w:cs="Arial"/>
              </w:rPr>
              <w:instrText xml:space="preserve"> \* MERGEFORMAT </w:instrText>
            </w:r>
            <w:r w:rsidRPr="00362E94">
              <w:rPr>
                <w:rFonts w:asciiTheme="majorHAnsi" w:hAnsiTheme="majorHAnsi" w:cs="Arial"/>
              </w:rPr>
            </w:r>
            <w:r w:rsidRPr="00362E94">
              <w:rPr>
                <w:rFonts w:asciiTheme="majorHAnsi" w:hAnsiTheme="majorHAnsi" w:cs="Arial"/>
              </w:rPr>
              <w:fldChar w:fldCharType="separate"/>
            </w:r>
            <w:r w:rsidR="00486CF2">
              <w:rPr>
                <w:rFonts w:asciiTheme="majorHAnsi" w:hAnsiTheme="majorHAnsi" w:cs="Arial"/>
              </w:rPr>
              <w:t>2.3</w:t>
            </w:r>
            <w:r w:rsidRPr="00362E94">
              <w:rPr>
                <w:rFonts w:asciiTheme="majorHAnsi" w:hAnsiTheme="majorHAnsi" w:cs="Arial"/>
              </w:rPr>
              <w:fldChar w:fldCharType="end"/>
            </w:r>
            <w:r w:rsidRPr="00362E94">
              <w:rPr>
                <w:rFonts w:asciiTheme="majorHAnsi" w:hAnsiTheme="majorHAnsi" w:cs="Arial"/>
              </w:rPr>
              <w:t xml:space="preserve">.  Show the percentage owned by the UPE in each entity within the Notifying Group pre-transaction. </w:t>
            </w:r>
          </w:p>
        </w:tc>
        <w:tc>
          <w:tcPr>
            <w:tcW w:w="455" w:type="pct"/>
          </w:tcPr>
          <w:p w14:paraId="623FB358" w14:textId="77777777" w:rsidR="00FB35CA" w:rsidRPr="00362E94" w:rsidRDefault="00FB35CA" w:rsidP="00CA127E">
            <w:pPr>
              <w:pStyle w:val="NoSpacing"/>
              <w:rPr>
                <w:rFonts w:asciiTheme="majorHAnsi" w:hAnsiTheme="majorHAnsi" w:cs="Arial"/>
              </w:rPr>
            </w:pPr>
          </w:p>
        </w:tc>
        <w:tc>
          <w:tcPr>
            <w:tcW w:w="455" w:type="pct"/>
          </w:tcPr>
          <w:p w14:paraId="40D016BA" w14:textId="77777777" w:rsidR="00FB35CA" w:rsidRPr="00362E94" w:rsidRDefault="00FB35CA" w:rsidP="00CA127E">
            <w:pPr>
              <w:pStyle w:val="NoSpacing"/>
              <w:rPr>
                <w:rFonts w:asciiTheme="majorHAnsi" w:hAnsiTheme="majorHAnsi" w:cs="Arial"/>
              </w:rPr>
            </w:pPr>
          </w:p>
        </w:tc>
        <w:tc>
          <w:tcPr>
            <w:tcW w:w="456" w:type="pct"/>
          </w:tcPr>
          <w:p w14:paraId="0A04BCA8" w14:textId="77777777" w:rsidR="00FB35CA" w:rsidRPr="00362E94" w:rsidRDefault="00FB35CA" w:rsidP="00CA127E">
            <w:pPr>
              <w:pStyle w:val="NoSpacing"/>
              <w:rPr>
                <w:rFonts w:asciiTheme="majorHAnsi" w:hAnsiTheme="majorHAnsi" w:cs="Arial"/>
              </w:rPr>
            </w:pPr>
          </w:p>
        </w:tc>
      </w:tr>
      <w:tr w:rsidR="00EA257A" w:rsidRPr="00362E94" w14:paraId="46447E62" w14:textId="77777777" w:rsidTr="00CA127E">
        <w:tc>
          <w:tcPr>
            <w:tcW w:w="3634" w:type="pct"/>
          </w:tcPr>
          <w:p w14:paraId="76B60EC5" w14:textId="38A0C20A" w:rsidR="00EA257A" w:rsidRPr="00362E94" w:rsidRDefault="005D42C3" w:rsidP="00D67764">
            <w:pPr>
              <w:pStyle w:val="NoSpacing"/>
              <w:numPr>
                <w:ilvl w:val="1"/>
                <w:numId w:val="1"/>
              </w:numPr>
              <w:rPr>
                <w:rFonts w:asciiTheme="majorHAnsi" w:hAnsiTheme="majorHAnsi" w:cs="Arial"/>
              </w:rPr>
            </w:pPr>
            <w:r w:rsidRPr="00362E94">
              <w:rPr>
                <w:rFonts w:asciiTheme="majorHAnsi" w:hAnsiTheme="majorHAnsi" w:cs="Arial"/>
              </w:rPr>
              <w:t xml:space="preserve">Diagram or chart showing the entire Notifying Group </w:t>
            </w:r>
            <w:r w:rsidRPr="00362E94">
              <w:rPr>
                <w:rFonts w:asciiTheme="majorHAnsi" w:hAnsiTheme="majorHAnsi" w:cs="Arial"/>
                <w:u w:val="single"/>
              </w:rPr>
              <w:t>after</w:t>
            </w:r>
            <w:r w:rsidRPr="00362E94">
              <w:rPr>
                <w:rFonts w:asciiTheme="majorHAnsi" w:hAnsiTheme="majorHAnsi" w:cs="Arial"/>
              </w:rPr>
              <w:t xml:space="preserve"> the transaction and the relationship among the UPE, the Acquiring/Acquired Entity (if different from the UPE), and each entity identified in </w:t>
            </w:r>
            <w:r w:rsidRPr="00362E94">
              <w:rPr>
                <w:rFonts w:asciiTheme="majorHAnsi" w:hAnsiTheme="majorHAnsi" w:cs="Arial"/>
              </w:rPr>
              <w:fldChar w:fldCharType="begin"/>
            </w:r>
            <w:r w:rsidRPr="00362E94">
              <w:rPr>
                <w:rFonts w:asciiTheme="majorHAnsi" w:hAnsiTheme="majorHAnsi" w:cs="Arial"/>
              </w:rPr>
              <w:instrText xml:space="preserve"> REF _Ref458357460 \r \h </w:instrText>
            </w:r>
            <w:r w:rsidR="00362E94">
              <w:rPr>
                <w:rFonts w:asciiTheme="majorHAnsi" w:hAnsiTheme="majorHAnsi" w:cs="Arial"/>
              </w:rPr>
              <w:instrText xml:space="preserve"> \* MERGEFORMAT </w:instrText>
            </w:r>
            <w:r w:rsidRPr="00362E94">
              <w:rPr>
                <w:rFonts w:asciiTheme="majorHAnsi" w:hAnsiTheme="majorHAnsi" w:cs="Arial"/>
              </w:rPr>
            </w:r>
            <w:r w:rsidRPr="00362E94">
              <w:rPr>
                <w:rFonts w:asciiTheme="majorHAnsi" w:hAnsiTheme="majorHAnsi" w:cs="Arial"/>
              </w:rPr>
              <w:fldChar w:fldCharType="separate"/>
            </w:r>
            <w:r w:rsidR="00486CF2">
              <w:rPr>
                <w:rFonts w:asciiTheme="majorHAnsi" w:hAnsiTheme="majorHAnsi" w:cs="Arial"/>
              </w:rPr>
              <w:t>2.3</w:t>
            </w:r>
            <w:r w:rsidRPr="00362E94">
              <w:rPr>
                <w:rFonts w:asciiTheme="majorHAnsi" w:hAnsiTheme="majorHAnsi" w:cs="Arial"/>
              </w:rPr>
              <w:fldChar w:fldCharType="end"/>
            </w:r>
            <w:r w:rsidRPr="00362E94">
              <w:rPr>
                <w:rFonts w:asciiTheme="majorHAnsi" w:hAnsiTheme="majorHAnsi" w:cs="Arial"/>
              </w:rPr>
              <w:t>.  Show the percentage owned by the UPE in each entity within the Notifying Group post-transaction.</w:t>
            </w:r>
          </w:p>
        </w:tc>
        <w:tc>
          <w:tcPr>
            <w:tcW w:w="455" w:type="pct"/>
          </w:tcPr>
          <w:p w14:paraId="4161922E" w14:textId="77777777" w:rsidR="00EA257A" w:rsidRPr="00362E94" w:rsidRDefault="00EA257A" w:rsidP="00CA127E">
            <w:pPr>
              <w:pStyle w:val="NoSpacing"/>
              <w:rPr>
                <w:rFonts w:asciiTheme="majorHAnsi" w:hAnsiTheme="majorHAnsi" w:cs="Arial"/>
              </w:rPr>
            </w:pPr>
          </w:p>
        </w:tc>
        <w:tc>
          <w:tcPr>
            <w:tcW w:w="455" w:type="pct"/>
          </w:tcPr>
          <w:p w14:paraId="5731B6DE" w14:textId="77777777" w:rsidR="00EA257A" w:rsidRPr="00362E94" w:rsidRDefault="00EA257A" w:rsidP="00CA127E">
            <w:pPr>
              <w:pStyle w:val="NoSpacing"/>
              <w:rPr>
                <w:rFonts w:asciiTheme="majorHAnsi" w:hAnsiTheme="majorHAnsi" w:cs="Arial"/>
              </w:rPr>
            </w:pPr>
          </w:p>
        </w:tc>
        <w:tc>
          <w:tcPr>
            <w:tcW w:w="456" w:type="pct"/>
          </w:tcPr>
          <w:p w14:paraId="2941396B" w14:textId="77777777" w:rsidR="00EA257A" w:rsidRPr="00362E94" w:rsidRDefault="00EA257A" w:rsidP="00CA127E">
            <w:pPr>
              <w:pStyle w:val="NoSpacing"/>
              <w:rPr>
                <w:rFonts w:asciiTheme="majorHAnsi" w:hAnsiTheme="majorHAnsi" w:cs="Arial"/>
              </w:rPr>
            </w:pPr>
          </w:p>
        </w:tc>
      </w:tr>
    </w:tbl>
    <w:p w14:paraId="3F13E99F" w14:textId="77777777" w:rsidR="007432CC" w:rsidRPr="00362E94" w:rsidRDefault="007432CC" w:rsidP="00CA127E">
      <w:pPr>
        <w:spacing w:after="0"/>
      </w:pPr>
    </w:p>
    <w:tbl>
      <w:tblPr>
        <w:tblStyle w:val="TableGrid"/>
        <w:tblW w:w="5000" w:type="pct"/>
        <w:tblLayout w:type="fixed"/>
        <w:tblLook w:val="04A0" w:firstRow="1" w:lastRow="0" w:firstColumn="1" w:lastColumn="0" w:noHBand="0" w:noVBand="1"/>
      </w:tblPr>
      <w:tblGrid>
        <w:gridCol w:w="5228"/>
        <w:gridCol w:w="5228"/>
      </w:tblGrid>
      <w:tr w:rsidR="003A2957" w:rsidRPr="00362E94" w14:paraId="70F429AA" w14:textId="77777777" w:rsidTr="00E871FF">
        <w:tc>
          <w:tcPr>
            <w:tcW w:w="5000" w:type="pct"/>
            <w:gridSpan w:val="2"/>
            <w:shd w:val="clear" w:color="auto" w:fill="000000" w:themeFill="text1"/>
          </w:tcPr>
          <w:p w14:paraId="1D556AF0" w14:textId="33BEA290" w:rsidR="003A2957" w:rsidRPr="00362E94" w:rsidRDefault="003A2957">
            <w:pPr>
              <w:pStyle w:val="Heading1"/>
              <w:outlineLvl w:val="0"/>
            </w:pPr>
            <w:r w:rsidRPr="00362E94">
              <w:t>THE PROPOSED TRANSACTION SUBJECT TO THE NOTIFICATION</w:t>
            </w:r>
          </w:p>
        </w:tc>
      </w:tr>
      <w:tr w:rsidR="002C4A1C" w:rsidRPr="00362E94" w14:paraId="06ED2CA6" w14:textId="77777777" w:rsidTr="00E871FF">
        <w:tc>
          <w:tcPr>
            <w:tcW w:w="5000" w:type="pct"/>
            <w:gridSpan w:val="2"/>
          </w:tcPr>
          <w:p w14:paraId="0F8C54FD" w14:textId="21CDBF5A" w:rsidR="002C4A1C" w:rsidRPr="00362E94" w:rsidRDefault="002C4A1C" w:rsidP="00D67764">
            <w:pPr>
              <w:pStyle w:val="NoSpacing"/>
              <w:numPr>
                <w:ilvl w:val="1"/>
                <w:numId w:val="1"/>
              </w:numPr>
              <w:rPr>
                <w:rFonts w:asciiTheme="majorHAnsi" w:hAnsiTheme="majorHAnsi" w:cs="Arial"/>
              </w:rPr>
            </w:pPr>
            <w:r w:rsidRPr="00362E94">
              <w:rPr>
                <w:rFonts w:asciiTheme="majorHAnsi" w:hAnsiTheme="majorHAnsi" w:cs="Arial"/>
              </w:rPr>
              <w:t>Type of proposed transaction</w:t>
            </w:r>
            <w:r w:rsidR="000177C8" w:rsidRPr="00362E94">
              <w:rPr>
                <w:rFonts w:asciiTheme="majorHAnsi" w:hAnsiTheme="majorHAnsi" w:cs="Arial"/>
              </w:rPr>
              <w:t xml:space="preserve"> (put an “X” in all the boxes that apply)</w:t>
            </w:r>
            <w:r w:rsidRPr="00362E94">
              <w:rPr>
                <w:rFonts w:asciiTheme="majorHAnsi" w:hAnsiTheme="majorHAnsi" w:cs="Arial"/>
              </w:rPr>
              <w:t>:</w:t>
            </w:r>
          </w:p>
          <w:p w14:paraId="355711C8" w14:textId="7A68CCC1" w:rsidR="004474CD" w:rsidRPr="00362E94" w:rsidRDefault="00087650" w:rsidP="004474CD">
            <w:pPr>
              <w:pStyle w:val="NoSpacing"/>
              <w:ind w:left="454"/>
              <w:rPr>
                <w:rFonts w:asciiTheme="majorHAnsi" w:hAnsiTheme="majorHAnsi" w:cs="Arial"/>
              </w:rPr>
            </w:pPr>
            <w:sdt>
              <w:sdtPr>
                <w:rPr>
                  <w:rFonts w:asciiTheme="majorHAnsi" w:hAnsiTheme="majorHAnsi" w:cs="Arial"/>
                </w:rPr>
                <w:id w:val="-166324003"/>
                <w14:checkbox>
                  <w14:checked w14:val="0"/>
                  <w14:checkedState w14:val="2612" w14:font="MS Gothic"/>
                  <w14:uncheckedState w14:val="2610" w14:font="MS Gothic"/>
                </w14:checkbox>
              </w:sdtPr>
              <w:sdtEndPr/>
              <w:sdtContent>
                <w:r w:rsidR="002C4A1C" w:rsidRPr="00362E94">
                  <w:rPr>
                    <w:rFonts w:ascii="MS Gothic" w:eastAsia="MS Gothic" w:hAnsi="MS Gothic" w:cs="Arial" w:hint="eastAsia"/>
                  </w:rPr>
                  <w:t>☐</w:t>
                </w:r>
              </w:sdtContent>
            </w:sdt>
            <w:r w:rsidR="002C4A1C" w:rsidRPr="00362E94">
              <w:rPr>
                <w:rFonts w:asciiTheme="majorHAnsi" w:hAnsiTheme="majorHAnsi" w:cs="Arial"/>
              </w:rPr>
              <w:t xml:space="preserve"> Acquisition of assets</w:t>
            </w:r>
            <w:r w:rsidR="004474CD" w:rsidRPr="00362E94">
              <w:rPr>
                <w:rFonts w:asciiTheme="majorHAnsi" w:hAnsiTheme="majorHAnsi" w:cs="Arial"/>
              </w:rPr>
              <w:tab/>
            </w:r>
            <w:r w:rsidR="004474CD" w:rsidRPr="00362E94">
              <w:rPr>
                <w:rFonts w:asciiTheme="majorHAnsi" w:hAnsiTheme="majorHAnsi" w:cs="Arial"/>
              </w:rPr>
              <w:tab/>
            </w:r>
            <w:r w:rsidR="004474CD" w:rsidRPr="00362E94">
              <w:rPr>
                <w:rFonts w:asciiTheme="majorHAnsi" w:hAnsiTheme="majorHAnsi" w:cs="Arial"/>
              </w:rPr>
              <w:tab/>
            </w:r>
            <w:r w:rsidR="004474CD" w:rsidRPr="00362E94">
              <w:rPr>
                <w:rFonts w:asciiTheme="majorHAnsi" w:hAnsiTheme="majorHAnsi" w:cs="Arial"/>
              </w:rPr>
              <w:tab/>
            </w:r>
            <w:r w:rsidR="004474CD" w:rsidRPr="00362E94">
              <w:rPr>
                <w:rFonts w:asciiTheme="majorHAnsi" w:hAnsiTheme="majorHAnsi" w:cs="Arial"/>
              </w:rPr>
              <w:tab/>
            </w:r>
            <w:sdt>
              <w:sdtPr>
                <w:rPr>
                  <w:rFonts w:asciiTheme="majorHAnsi" w:hAnsiTheme="majorHAnsi" w:cs="Arial"/>
                </w:rPr>
                <w:id w:val="-811022067"/>
                <w14:checkbox>
                  <w14:checked w14:val="0"/>
                  <w14:checkedState w14:val="2612" w14:font="MS Gothic"/>
                  <w14:uncheckedState w14:val="2610" w14:font="MS Gothic"/>
                </w14:checkbox>
              </w:sdtPr>
              <w:sdtEndPr/>
              <w:sdtContent>
                <w:r w:rsidR="003651ED" w:rsidRPr="00362E94">
                  <w:rPr>
                    <w:rFonts w:ascii="MS Gothic" w:eastAsia="MS Gothic" w:hAnsi="MS Gothic" w:cs="Arial" w:hint="eastAsia"/>
                  </w:rPr>
                  <w:t>☐</w:t>
                </w:r>
              </w:sdtContent>
            </w:sdt>
            <w:r w:rsidR="004474CD" w:rsidRPr="00362E94">
              <w:rPr>
                <w:rFonts w:asciiTheme="majorHAnsi" w:hAnsiTheme="majorHAnsi" w:cs="Arial"/>
              </w:rPr>
              <w:t xml:space="preserve"> Merger</w:t>
            </w:r>
          </w:p>
          <w:p w14:paraId="729A4427" w14:textId="3586D7C1" w:rsidR="000262CD" w:rsidRPr="00362E94" w:rsidRDefault="00087650" w:rsidP="000262CD">
            <w:pPr>
              <w:pStyle w:val="NoSpacing"/>
              <w:ind w:left="454"/>
              <w:rPr>
                <w:rFonts w:asciiTheme="majorHAnsi" w:hAnsiTheme="majorHAnsi" w:cs="Arial"/>
              </w:rPr>
            </w:pPr>
            <w:sdt>
              <w:sdtPr>
                <w:rPr>
                  <w:rFonts w:asciiTheme="majorHAnsi" w:hAnsiTheme="majorHAnsi" w:cs="Arial"/>
                </w:rPr>
                <w:id w:val="-2025857596"/>
                <w14:checkbox>
                  <w14:checked w14:val="0"/>
                  <w14:checkedState w14:val="2612" w14:font="MS Gothic"/>
                  <w14:uncheckedState w14:val="2610" w14:font="MS Gothic"/>
                </w14:checkbox>
              </w:sdtPr>
              <w:sdtEndPr/>
              <w:sdtContent>
                <w:r w:rsidR="002C4A1C" w:rsidRPr="00362E94">
                  <w:rPr>
                    <w:rFonts w:ascii="MS Gothic" w:eastAsia="MS Gothic" w:hAnsi="MS Gothic" w:cs="Arial" w:hint="eastAsia"/>
                  </w:rPr>
                  <w:t>☐</w:t>
                </w:r>
              </w:sdtContent>
            </w:sdt>
            <w:r w:rsidR="002C4A1C" w:rsidRPr="00362E94">
              <w:rPr>
                <w:rFonts w:asciiTheme="majorHAnsi" w:hAnsiTheme="majorHAnsi" w:cs="Arial"/>
              </w:rPr>
              <w:t xml:space="preserve"> Acquisition of shares</w:t>
            </w:r>
            <w:r w:rsidR="000262CD" w:rsidRPr="00362E94">
              <w:rPr>
                <w:rFonts w:asciiTheme="majorHAnsi" w:hAnsiTheme="majorHAnsi" w:cs="Arial"/>
              </w:rPr>
              <w:tab/>
            </w:r>
            <w:r w:rsidR="000262CD" w:rsidRPr="00362E94">
              <w:rPr>
                <w:rFonts w:asciiTheme="majorHAnsi" w:hAnsiTheme="majorHAnsi" w:cs="Arial"/>
              </w:rPr>
              <w:tab/>
            </w:r>
            <w:r w:rsidR="000262CD" w:rsidRPr="00362E94">
              <w:rPr>
                <w:rFonts w:asciiTheme="majorHAnsi" w:hAnsiTheme="majorHAnsi" w:cs="Arial"/>
              </w:rPr>
              <w:tab/>
            </w:r>
            <w:r w:rsidR="000262CD" w:rsidRPr="00362E94">
              <w:rPr>
                <w:rFonts w:asciiTheme="majorHAnsi" w:hAnsiTheme="majorHAnsi" w:cs="Arial"/>
              </w:rPr>
              <w:tab/>
            </w:r>
            <w:r w:rsidR="000262CD" w:rsidRPr="00362E94">
              <w:rPr>
                <w:rFonts w:asciiTheme="majorHAnsi" w:hAnsiTheme="majorHAnsi" w:cs="Arial"/>
              </w:rPr>
              <w:tab/>
            </w:r>
            <w:sdt>
              <w:sdtPr>
                <w:rPr>
                  <w:rFonts w:asciiTheme="majorHAnsi" w:hAnsiTheme="majorHAnsi" w:cs="Arial"/>
                </w:rPr>
                <w:id w:val="1416361203"/>
                <w14:checkbox>
                  <w14:checked w14:val="0"/>
                  <w14:checkedState w14:val="2612" w14:font="MS Gothic"/>
                  <w14:uncheckedState w14:val="2610" w14:font="MS Gothic"/>
                </w14:checkbox>
              </w:sdtPr>
              <w:sdtEndPr/>
              <w:sdtContent>
                <w:r w:rsidR="00F9601B" w:rsidRPr="00362E94">
                  <w:rPr>
                    <w:rFonts w:ascii="MS Gothic" w:eastAsia="MS Gothic" w:hAnsi="MS Gothic" w:cs="Arial" w:hint="eastAsia"/>
                  </w:rPr>
                  <w:t>☐</w:t>
                </w:r>
              </w:sdtContent>
            </w:sdt>
            <w:r w:rsidR="007A7198" w:rsidRPr="00362E94">
              <w:rPr>
                <w:rFonts w:asciiTheme="majorHAnsi" w:hAnsiTheme="majorHAnsi" w:cs="Arial"/>
              </w:rPr>
              <w:t xml:space="preserve"> Joint venture</w:t>
            </w:r>
          </w:p>
          <w:p w14:paraId="6C5EABAE" w14:textId="543AA692" w:rsidR="002C4A1C" w:rsidRPr="00362E94" w:rsidRDefault="00087650">
            <w:pPr>
              <w:pStyle w:val="NoSpacing"/>
              <w:ind w:left="454"/>
              <w:rPr>
                <w:rFonts w:asciiTheme="majorHAnsi" w:hAnsiTheme="majorHAnsi" w:cs="Arial"/>
              </w:rPr>
            </w:pPr>
            <w:sdt>
              <w:sdtPr>
                <w:rPr>
                  <w:rFonts w:asciiTheme="majorHAnsi" w:hAnsiTheme="majorHAnsi" w:cs="Arial"/>
                </w:rPr>
                <w:id w:val="-1779323738"/>
                <w14:checkbox>
                  <w14:checked w14:val="0"/>
                  <w14:checkedState w14:val="2612" w14:font="MS Gothic"/>
                  <w14:uncheckedState w14:val="2610" w14:font="MS Gothic"/>
                </w14:checkbox>
              </w:sdtPr>
              <w:sdtEndPr/>
              <w:sdtContent>
                <w:r w:rsidR="00F9601B" w:rsidRPr="00362E94">
                  <w:rPr>
                    <w:rFonts w:ascii="MS Gothic" w:eastAsia="MS Gothic" w:hAnsi="MS Gothic" w:cs="Arial" w:hint="eastAsia"/>
                  </w:rPr>
                  <w:t>☐</w:t>
                </w:r>
              </w:sdtContent>
            </w:sdt>
            <w:r w:rsidR="002C4A1C" w:rsidRPr="00362E94">
              <w:rPr>
                <w:rFonts w:asciiTheme="majorHAnsi" w:hAnsiTheme="majorHAnsi" w:cs="Arial"/>
              </w:rPr>
              <w:t xml:space="preserve"> Acquisition of an interest in a non-corporate entity</w:t>
            </w:r>
            <w:r w:rsidR="000262CD" w:rsidRPr="00362E94">
              <w:rPr>
                <w:rFonts w:asciiTheme="majorHAnsi" w:hAnsiTheme="majorHAnsi" w:cs="Arial"/>
              </w:rPr>
              <w:tab/>
            </w:r>
            <w:r w:rsidR="000262CD" w:rsidRPr="00362E94">
              <w:rPr>
                <w:rFonts w:asciiTheme="majorHAnsi" w:hAnsiTheme="majorHAnsi" w:cs="Arial"/>
              </w:rPr>
              <w:tab/>
            </w:r>
            <w:sdt>
              <w:sdtPr>
                <w:rPr>
                  <w:rFonts w:asciiTheme="majorHAnsi" w:hAnsiTheme="majorHAnsi" w:cs="Arial"/>
                </w:rPr>
                <w:id w:val="-1066954253"/>
                <w14:checkbox>
                  <w14:checked w14:val="0"/>
                  <w14:checkedState w14:val="2612" w14:font="MS Gothic"/>
                  <w14:uncheckedState w14:val="2610" w14:font="MS Gothic"/>
                </w14:checkbox>
              </w:sdtPr>
              <w:sdtEndPr/>
              <w:sdtContent>
                <w:r w:rsidR="00F9601B" w:rsidRPr="00362E94">
                  <w:rPr>
                    <w:rFonts w:ascii="MS Gothic" w:eastAsia="MS Gothic" w:hAnsi="MS Gothic" w:cs="Arial" w:hint="eastAsia"/>
                  </w:rPr>
                  <w:t>☐</w:t>
                </w:r>
              </w:sdtContent>
            </w:sdt>
            <w:r w:rsidR="00F9601B" w:rsidRPr="00362E94">
              <w:rPr>
                <w:rFonts w:asciiTheme="majorHAnsi" w:hAnsiTheme="majorHAnsi" w:cs="Arial"/>
              </w:rPr>
              <w:t xml:space="preserve"> Other (describe) </w:t>
            </w:r>
            <w:sdt>
              <w:sdtPr>
                <w:rPr>
                  <w:rFonts w:asciiTheme="majorHAnsi" w:hAnsiTheme="majorHAnsi" w:cs="Arial"/>
                  <w:u w:val="single"/>
                </w:rPr>
                <w:id w:val="-2007588342"/>
                <w:showingPlcHdr/>
              </w:sdtPr>
              <w:sdtEndPr/>
              <w:sdtContent>
                <w:r w:rsidR="00F9601B" w:rsidRPr="00362E94">
                  <w:rPr>
                    <w:rStyle w:val="PlaceholderText"/>
                    <w:rFonts w:asciiTheme="majorHAnsi" w:hAnsiTheme="majorHAnsi"/>
                    <w:u w:val="single"/>
                  </w:rPr>
                  <w:t>Click or tap here to enter text.</w:t>
                </w:r>
              </w:sdtContent>
            </w:sdt>
            <w:r w:rsidR="00F9601B" w:rsidRPr="00362E94" w:rsidDel="004474CD">
              <w:rPr>
                <w:rFonts w:asciiTheme="majorHAnsi" w:hAnsiTheme="majorHAnsi" w:cs="Arial"/>
              </w:rPr>
              <w:t xml:space="preserve"> </w:t>
            </w:r>
          </w:p>
        </w:tc>
      </w:tr>
      <w:tr w:rsidR="00143ED7" w:rsidRPr="00362E94" w14:paraId="2FBB0D20" w14:textId="77777777" w:rsidTr="00E871FF">
        <w:tc>
          <w:tcPr>
            <w:tcW w:w="5000" w:type="pct"/>
            <w:gridSpan w:val="2"/>
            <w:shd w:val="clear" w:color="auto" w:fill="F2F2F2" w:themeFill="background1" w:themeFillShade="F2"/>
          </w:tcPr>
          <w:p w14:paraId="342FFAF3" w14:textId="572F7E91" w:rsidR="00143ED7" w:rsidRPr="00362E94" w:rsidRDefault="00526905" w:rsidP="0055078E">
            <w:pPr>
              <w:pStyle w:val="NoSpacing"/>
              <w:rPr>
                <w:rFonts w:asciiTheme="majorHAnsi" w:hAnsiTheme="majorHAnsi" w:cs="Arial"/>
                <w:b/>
              </w:rPr>
            </w:pPr>
            <w:r w:rsidRPr="00362E94">
              <w:rPr>
                <w:rFonts w:asciiTheme="majorHAnsi" w:hAnsiTheme="majorHAnsi" w:cs="Arial"/>
                <w:b/>
              </w:rPr>
              <w:t>VALUE OF THE PROPOSED TRANSACTION AS DETERMINED IN THE MANNER PRESCRIBED IN THE REGULATIONS</w:t>
            </w:r>
          </w:p>
        </w:tc>
      </w:tr>
      <w:tr w:rsidR="002F658A" w:rsidRPr="00362E94" w14:paraId="2B4D2E32" w14:textId="77777777" w:rsidTr="00E871FF">
        <w:tc>
          <w:tcPr>
            <w:tcW w:w="5000" w:type="pct"/>
            <w:gridSpan w:val="2"/>
            <w:shd w:val="clear" w:color="auto" w:fill="FFFFCC"/>
          </w:tcPr>
          <w:p w14:paraId="0E88A5CC" w14:textId="702FF905" w:rsidR="002F658A" w:rsidRPr="00362E94" w:rsidRDefault="002F658A" w:rsidP="00CA127E">
            <w:pPr>
              <w:pStyle w:val="NoSpacing"/>
              <w:jc w:val="center"/>
              <w:rPr>
                <w:rStyle w:val="CommentReference"/>
                <w:rFonts w:asciiTheme="majorHAnsi" w:hAnsiTheme="majorHAnsi"/>
                <w:b/>
                <w:sz w:val="20"/>
                <w:szCs w:val="20"/>
              </w:rPr>
            </w:pPr>
            <w:r w:rsidRPr="00362E94">
              <w:rPr>
                <w:rStyle w:val="CommentReference"/>
                <w:rFonts w:asciiTheme="majorHAnsi" w:hAnsiTheme="majorHAnsi"/>
                <w:b/>
                <w:sz w:val="20"/>
                <w:szCs w:val="20"/>
              </w:rPr>
              <w:t>SIZE OF PARTY</w:t>
            </w:r>
          </w:p>
        </w:tc>
      </w:tr>
      <w:tr w:rsidR="00EE22E7" w:rsidRPr="00362E94" w14:paraId="01C71BEC" w14:textId="77777777" w:rsidTr="00E871FF">
        <w:trPr>
          <w:trHeight w:val="252"/>
        </w:trPr>
        <w:tc>
          <w:tcPr>
            <w:tcW w:w="2500" w:type="pct"/>
          </w:tcPr>
          <w:p w14:paraId="74B280F7" w14:textId="5D274B42" w:rsidR="00D73A87" w:rsidRPr="00362E94" w:rsidRDefault="002F658A" w:rsidP="00D67764">
            <w:pPr>
              <w:pStyle w:val="NoSpacing"/>
              <w:keepNext/>
              <w:keepLines/>
              <w:numPr>
                <w:ilvl w:val="1"/>
                <w:numId w:val="1"/>
              </w:numPr>
              <w:jc w:val="both"/>
              <w:outlineLvl w:val="5"/>
              <w:rPr>
                <w:rFonts w:asciiTheme="majorHAnsi" w:hAnsiTheme="majorHAnsi" w:cs="Arial"/>
              </w:rPr>
            </w:pPr>
            <w:r w:rsidRPr="00362E94">
              <w:rPr>
                <w:rFonts w:asciiTheme="majorHAnsi" w:hAnsiTheme="majorHAnsi" w:cs="Arial"/>
              </w:rPr>
              <w:t xml:space="preserve">Gross revenues from sales in, into or from the Philippines of the </w:t>
            </w:r>
            <w:r w:rsidR="00346EBC" w:rsidRPr="00362E94">
              <w:rPr>
                <w:rFonts w:asciiTheme="majorHAnsi" w:hAnsiTheme="majorHAnsi" w:cs="Arial"/>
              </w:rPr>
              <w:t>UPE’s entire Notifying Group</w:t>
            </w:r>
            <w:r w:rsidRPr="00362E94">
              <w:rPr>
                <w:rFonts w:asciiTheme="majorHAnsi" w:hAnsiTheme="majorHAnsi" w:cs="Arial"/>
              </w:rPr>
              <w:t>:</w:t>
            </w:r>
          </w:p>
          <w:p w14:paraId="706746FF" w14:textId="0EF42509" w:rsidR="00EE22E7" w:rsidRPr="00362E94" w:rsidRDefault="00D73A87" w:rsidP="00CA127E">
            <w:pPr>
              <w:pStyle w:val="NoSpacing"/>
              <w:keepNext/>
              <w:keepLines/>
              <w:ind w:left="454"/>
              <w:jc w:val="both"/>
              <w:outlineLvl w:val="5"/>
              <w:rPr>
                <w:rFonts w:asciiTheme="majorHAnsi" w:hAnsiTheme="majorHAnsi" w:cs="Arial"/>
              </w:rPr>
            </w:pPr>
            <w:r w:rsidRPr="00362E94">
              <w:rPr>
                <w:rFonts w:asciiTheme="majorHAnsi" w:hAnsiTheme="majorHAnsi" w:cs="Arial"/>
                <w:b/>
                <w:sz w:val="28"/>
                <w:szCs w:val="26"/>
              </w:rPr>
              <w:t xml:space="preserve">₱ </w:t>
            </w:r>
            <w:sdt>
              <w:sdtPr>
                <w:rPr>
                  <w:rFonts w:asciiTheme="majorHAnsi" w:hAnsiTheme="majorHAnsi" w:cs="Arial"/>
                  <w:b/>
                  <w:sz w:val="28"/>
                  <w:szCs w:val="26"/>
                </w:rPr>
                <w:id w:val="-790973495"/>
                <w:showingPlcHdr/>
              </w:sdtPr>
              <w:sdtEndPr/>
              <w:sdtContent>
                <w:r w:rsidRPr="00362E94">
                  <w:rPr>
                    <w:rStyle w:val="PlaceholderText"/>
                    <w:rFonts w:asciiTheme="majorHAnsi" w:hAnsiTheme="majorHAnsi"/>
                    <w:sz w:val="26"/>
                    <w:szCs w:val="26"/>
                  </w:rPr>
                  <w:t>__________</w:t>
                </w:r>
              </w:sdtContent>
            </w:sdt>
          </w:p>
          <w:p w14:paraId="726DA41E" w14:textId="5B6DF197" w:rsidR="00EE22E7" w:rsidRPr="00362E94" w:rsidRDefault="00EE22E7" w:rsidP="00CA127E">
            <w:pPr>
              <w:pStyle w:val="NoSpacing"/>
              <w:keepNext/>
              <w:keepLines/>
              <w:jc w:val="both"/>
              <w:outlineLvl w:val="5"/>
              <w:rPr>
                <w:rFonts w:asciiTheme="majorHAnsi" w:hAnsiTheme="majorHAnsi" w:cs="Arial"/>
              </w:rPr>
            </w:pPr>
          </w:p>
        </w:tc>
        <w:tc>
          <w:tcPr>
            <w:tcW w:w="2500" w:type="pct"/>
          </w:tcPr>
          <w:p w14:paraId="5CD939C6" w14:textId="5AE01A2C" w:rsidR="00D73A87" w:rsidRPr="00362E94" w:rsidRDefault="002F658A" w:rsidP="00D67764">
            <w:pPr>
              <w:pStyle w:val="NoSpacing"/>
              <w:keepNext/>
              <w:keepLines/>
              <w:numPr>
                <w:ilvl w:val="1"/>
                <w:numId w:val="1"/>
              </w:numPr>
              <w:jc w:val="both"/>
              <w:outlineLvl w:val="5"/>
              <w:rPr>
                <w:rFonts w:asciiTheme="majorHAnsi" w:hAnsiTheme="majorHAnsi" w:cs="Arial"/>
              </w:rPr>
            </w:pPr>
            <w:r w:rsidRPr="00362E94">
              <w:rPr>
                <w:rFonts w:asciiTheme="majorHAnsi" w:hAnsiTheme="majorHAnsi" w:cs="Arial"/>
              </w:rPr>
              <w:t>Aggregate value of assets in the Philippines owned by the UPE</w:t>
            </w:r>
            <w:r w:rsidR="009F0069" w:rsidRPr="00362E94">
              <w:rPr>
                <w:rFonts w:asciiTheme="majorHAnsi" w:hAnsiTheme="majorHAnsi" w:cs="Arial"/>
              </w:rPr>
              <w:t>’s entire Notifying Group</w:t>
            </w:r>
            <w:r w:rsidRPr="00362E94">
              <w:rPr>
                <w:rFonts w:asciiTheme="majorHAnsi" w:hAnsiTheme="majorHAnsi" w:cs="Arial"/>
              </w:rPr>
              <w:t>:</w:t>
            </w:r>
          </w:p>
          <w:p w14:paraId="08742C8C" w14:textId="6EE3FF35" w:rsidR="00D73A87" w:rsidRPr="00362E94" w:rsidRDefault="00D73A87" w:rsidP="00CA127E">
            <w:pPr>
              <w:pStyle w:val="NoSpacing"/>
              <w:keepNext/>
              <w:keepLines/>
              <w:ind w:left="454"/>
              <w:jc w:val="both"/>
              <w:outlineLvl w:val="5"/>
              <w:rPr>
                <w:rFonts w:asciiTheme="majorHAnsi" w:hAnsiTheme="majorHAnsi" w:cs="Arial"/>
              </w:rPr>
            </w:pPr>
            <w:r w:rsidRPr="00362E94">
              <w:rPr>
                <w:rFonts w:asciiTheme="majorHAnsi" w:hAnsiTheme="majorHAnsi" w:cs="Arial"/>
                <w:b/>
                <w:sz w:val="28"/>
                <w:szCs w:val="26"/>
              </w:rPr>
              <w:t xml:space="preserve">₱ </w:t>
            </w:r>
            <w:sdt>
              <w:sdtPr>
                <w:rPr>
                  <w:rFonts w:asciiTheme="majorHAnsi" w:hAnsiTheme="majorHAnsi" w:cs="Arial"/>
                  <w:b/>
                  <w:sz w:val="28"/>
                  <w:szCs w:val="26"/>
                </w:rPr>
                <w:id w:val="823777527"/>
                <w:showingPlcHdr/>
              </w:sdtPr>
              <w:sdtEndPr/>
              <w:sdtContent>
                <w:r w:rsidRPr="00362E94">
                  <w:rPr>
                    <w:rStyle w:val="PlaceholderText"/>
                    <w:rFonts w:asciiTheme="majorHAnsi" w:hAnsiTheme="majorHAnsi"/>
                    <w:sz w:val="26"/>
                    <w:szCs w:val="26"/>
                  </w:rPr>
                  <w:t>__________</w:t>
                </w:r>
              </w:sdtContent>
            </w:sdt>
          </w:p>
          <w:p w14:paraId="2EDA24EB" w14:textId="732B4E70" w:rsidR="00EE22E7" w:rsidRPr="00362E94" w:rsidRDefault="00EE22E7" w:rsidP="00CA127E">
            <w:pPr>
              <w:pStyle w:val="NoSpacing"/>
              <w:keepNext/>
              <w:keepLines/>
              <w:jc w:val="both"/>
              <w:outlineLvl w:val="5"/>
              <w:rPr>
                <w:rFonts w:asciiTheme="majorHAnsi" w:hAnsiTheme="majorHAnsi" w:cs="Arial"/>
                <w:b/>
              </w:rPr>
            </w:pPr>
          </w:p>
        </w:tc>
      </w:tr>
      <w:tr w:rsidR="002F658A" w:rsidRPr="00362E94" w14:paraId="5B583D7B" w14:textId="77777777" w:rsidTr="00E871FF">
        <w:trPr>
          <w:trHeight w:val="252"/>
        </w:trPr>
        <w:tc>
          <w:tcPr>
            <w:tcW w:w="5000" w:type="pct"/>
            <w:gridSpan w:val="2"/>
            <w:shd w:val="clear" w:color="auto" w:fill="FFFFCC"/>
          </w:tcPr>
          <w:p w14:paraId="2C65E03D" w14:textId="77777777" w:rsidR="002F658A" w:rsidRPr="00362E94" w:rsidRDefault="002F658A" w:rsidP="000B7EC3">
            <w:pPr>
              <w:pStyle w:val="NoSpacing"/>
              <w:jc w:val="center"/>
              <w:rPr>
                <w:rFonts w:asciiTheme="majorHAnsi" w:hAnsiTheme="majorHAnsi" w:cs="Arial"/>
                <w:b/>
              </w:rPr>
            </w:pPr>
            <w:r w:rsidRPr="00362E94">
              <w:rPr>
                <w:rFonts w:asciiTheme="majorHAnsi" w:hAnsiTheme="majorHAnsi" w:cs="Arial"/>
                <w:b/>
              </w:rPr>
              <w:t>ACQUISITION OF ASSETS</w:t>
            </w:r>
          </w:p>
        </w:tc>
      </w:tr>
      <w:tr w:rsidR="007432CC" w:rsidRPr="00362E94" w14:paraId="680C9A9B" w14:textId="77777777" w:rsidTr="00E871FF">
        <w:trPr>
          <w:trHeight w:val="255"/>
        </w:trPr>
        <w:tc>
          <w:tcPr>
            <w:tcW w:w="2500" w:type="pct"/>
          </w:tcPr>
          <w:p w14:paraId="7D6351C3" w14:textId="24473303" w:rsidR="007432CC" w:rsidRPr="00362E94" w:rsidRDefault="007432CC" w:rsidP="00D67764">
            <w:pPr>
              <w:pStyle w:val="NoSpacing"/>
              <w:keepNext/>
              <w:keepLines/>
              <w:numPr>
                <w:ilvl w:val="1"/>
                <w:numId w:val="1"/>
              </w:numPr>
              <w:jc w:val="both"/>
              <w:outlineLvl w:val="5"/>
              <w:rPr>
                <w:rFonts w:asciiTheme="majorHAnsi" w:hAnsiTheme="majorHAnsi" w:cs="Arial"/>
              </w:rPr>
            </w:pPr>
            <w:r w:rsidRPr="00362E94">
              <w:rPr>
                <w:rFonts w:asciiTheme="majorHAnsi" w:hAnsiTheme="majorHAnsi" w:cs="Arial"/>
              </w:rPr>
              <w:lastRenderedPageBreak/>
              <w:t>For a proposed merger or acquisition of assets in the Philippines, the aggregate value of assets in the Philippines to be acquire</w:t>
            </w:r>
            <w:r w:rsidR="00B377FB" w:rsidRPr="00362E94">
              <w:rPr>
                <w:rFonts w:asciiTheme="majorHAnsi" w:hAnsiTheme="majorHAnsi" w:cs="Arial"/>
              </w:rPr>
              <w:t>d</w:t>
            </w:r>
            <w:r w:rsidRPr="00362E94">
              <w:rPr>
                <w:rFonts w:asciiTheme="majorHAnsi" w:hAnsiTheme="majorHAnsi" w:cs="Arial"/>
              </w:rPr>
              <w:t>:</w:t>
            </w:r>
          </w:p>
          <w:p w14:paraId="6644ADD5" w14:textId="77777777" w:rsidR="007432CC" w:rsidRPr="00362E94" w:rsidRDefault="007432CC" w:rsidP="000B7EC3">
            <w:pPr>
              <w:pStyle w:val="NoSpacing"/>
              <w:ind w:left="454"/>
              <w:jc w:val="both"/>
              <w:rPr>
                <w:rFonts w:asciiTheme="majorHAnsi" w:hAnsiTheme="majorHAnsi" w:cs="Arial"/>
              </w:rPr>
            </w:pPr>
            <w:r w:rsidRPr="00362E94">
              <w:rPr>
                <w:rFonts w:asciiTheme="majorHAnsi" w:hAnsiTheme="majorHAnsi" w:cs="Arial"/>
                <w:b/>
                <w:sz w:val="28"/>
                <w:szCs w:val="26"/>
              </w:rPr>
              <w:t xml:space="preserve">₱ </w:t>
            </w:r>
            <w:sdt>
              <w:sdtPr>
                <w:rPr>
                  <w:rFonts w:asciiTheme="majorHAnsi" w:hAnsiTheme="majorHAnsi" w:cs="Arial"/>
                  <w:b/>
                  <w:sz w:val="28"/>
                  <w:szCs w:val="26"/>
                </w:rPr>
                <w:id w:val="1626349273"/>
                <w:showingPlcHdr/>
              </w:sdtPr>
              <w:sdtEndPr/>
              <w:sdtContent>
                <w:r w:rsidRPr="00362E94">
                  <w:rPr>
                    <w:rStyle w:val="PlaceholderText"/>
                    <w:rFonts w:asciiTheme="majorHAnsi" w:hAnsiTheme="majorHAnsi"/>
                    <w:sz w:val="26"/>
                    <w:szCs w:val="26"/>
                  </w:rPr>
                  <w:t>__________</w:t>
                </w:r>
              </w:sdtContent>
            </w:sdt>
          </w:p>
          <w:p w14:paraId="73CDB84A" w14:textId="77777777" w:rsidR="007432CC" w:rsidRPr="00362E94" w:rsidRDefault="007432CC" w:rsidP="000B7EC3">
            <w:pPr>
              <w:pStyle w:val="NoSpacing"/>
              <w:ind w:left="454"/>
              <w:jc w:val="both"/>
              <w:rPr>
                <w:rFonts w:asciiTheme="majorHAnsi" w:hAnsiTheme="majorHAnsi" w:cs="Arial"/>
              </w:rPr>
            </w:pPr>
          </w:p>
        </w:tc>
        <w:tc>
          <w:tcPr>
            <w:tcW w:w="2500" w:type="pct"/>
          </w:tcPr>
          <w:p w14:paraId="3623EF03" w14:textId="560F51E6" w:rsidR="007432CC" w:rsidRPr="00362E94" w:rsidRDefault="007432CC" w:rsidP="00D67764">
            <w:pPr>
              <w:pStyle w:val="NoSpacing"/>
              <w:keepNext/>
              <w:keepLines/>
              <w:numPr>
                <w:ilvl w:val="1"/>
                <w:numId w:val="1"/>
              </w:numPr>
              <w:jc w:val="both"/>
              <w:outlineLvl w:val="5"/>
              <w:rPr>
                <w:rFonts w:asciiTheme="majorHAnsi" w:hAnsiTheme="majorHAnsi" w:cs="Arial"/>
              </w:rPr>
            </w:pPr>
            <w:r w:rsidRPr="00362E94">
              <w:rPr>
                <w:rFonts w:asciiTheme="majorHAnsi" w:hAnsiTheme="majorHAnsi" w:cs="Arial"/>
              </w:rPr>
              <w:t>Gross revenues generated in or into the Philippines by assets to be acquired in the Philippines:</w:t>
            </w:r>
          </w:p>
          <w:p w14:paraId="1B9510F2" w14:textId="77777777" w:rsidR="007432CC" w:rsidRPr="00362E94" w:rsidRDefault="007432CC" w:rsidP="000B7EC3">
            <w:pPr>
              <w:pStyle w:val="NoSpacing"/>
              <w:keepNext/>
              <w:keepLines/>
              <w:ind w:left="454"/>
              <w:jc w:val="both"/>
              <w:outlineLvl w:val="5"/>
              <w:rPr>
                <w:rFonts w:asciiTheme="majorHAnsi" w:hAnsiTheme="majorHAnsi" w:cs="Arial"/>
                <w:b/>
                <w:sz w:val="28"/>
                <w:szCs w:val="26"/>
              </w:rPr>
            </w:pPr>
            <w:r w:rsidRPr="00362E94">
              <w:rPr>
                <w:rFonts w:asciiTheme="majorHAnsi" w:hAnsiTheme="majorHAnsi" w:cs="Arial"/>
                <w:b/>
                <w:sz w:val="28"/>
                <w:szCs w:val="26"/>
              </w:rPr>
              <w:t xml:space="preserve">₱ </w:t>
            </w:r>
            <w:sdt>
              <w:sdtPr>
                <w:rPr>
                  <w:rFonts w:asciiTheme="majorHAnsi" w:hAnsiTheme="majorHAnsi" w:cs="Arial"/>
                  <w:b/>
                  <w:sz w:val="28"/>
                  <w:szCs w:val="26"/>
                </w:rPr>
                <w:id w:val="-1841235744"/>
                <w:showingPlcHdr/>
              </w:sdtPr>
              <w:sdtEndPr/>
              <w:sdtContent>
                <w:r w:rsidRPr="00362E94">
                  <w:rPr>
                    <w:rStyle w:val="PlaceholderText"/>
                    <w:rFonts w:asciiTheme="majorHAnsi" w:hAnsiTheme="majorHAnsi"/>
                    <w:sz w:val="26"/>
                    <w:szCs w:val="26"/>
                  </w:rPr>
                  <w:t>__________</w:t>
                </w:r>
              </w:sdtContent>
            </w:sdt>
          </w:p>
          <w:p w14:paraId="40B7D900" w14:textId="2A31711E" w:rsidR="007432CC" w:rsidRPr="00362E94" w:rsidRDefault="007432CC" w:rsidP="000B7EC3">
            <w:pPr>
              <w:pStyle w:val="NoSpacing"/>
              <w:keepNext/>
              <w:keepLines/>
              <w:ind w:left="454"/>
              <w:jc w:val="both"/>
              <w:outlineLvl w:val="5"/>
              <w:rPr>
                <w:rFonts w:asciiTheme="majorHAnsi" w:hAnsiTheme="majorHAnsi" w:cs="Arial"/>
              </w:rPr>
            </w:pPr>
          </w:p>
        </w:tc>
      </w:tr>
      <w:tr w:rsidR="007432CC" w:rsidRPr="00362E94" w14:paraId="3C6E6A9C" w14:textId="77777777" w:rsidTr="00E871FF">
        <w:trPr>
          <w:trHeight w:val="255"/>
        </w:trPr>
        <w:tc>
          <w:tcPr>
            <w:tcW w:w="2500" w:type="pct"/>
          </w:tcPr>
          <w:p w14:paraId="469422B2" w14:textId="3344A566" w:rsidR="007432CC" w:rsidRPr="00362E94" w:rsidRDefault="007432CC" w:rsidP="00D67764">
            <w:pPr>
              <w:pStyle w:val="NoSpacing"/>
              <w:keepNext/>
              <w:keepLines/>
              <w:numPr>
                <w:ilvl w:val="1"/>
                <w:numId w:val="1"/>
              </w:numPr>
              <w:jc w:val="both"/>
              <w:outlineLvl w:val="5"/>
              <w:rPr>
                <w:rFonts w:asciiTheme="majorHAnsi" w:hAnsiTheme="majorHAnsi" w:cs="Arial"/>
              </w:rPr>
            </w:pPr>
            <w:r w:rsidRPr="00362E94">
              <w:rPr>
                <w:rFonts w:asciiTheme="majorHAnsi" w:hAnsiTheme="majorHAnsi" w:cs="Arial"/>
              </w:rPr>
              <w:t>For a proposed merger or acquisition of assets outside the Philippines, the aggregate value of assets in the Philippines of the acquiring entity and entities it controls:</w:t>
            </w:r>
          </w:p>
          <w:p w14:paraId="3C03E034" w14:textId="77777777" w:rsidR="007432CC" w:rsidRPr="00362E94" w:rsidRDefault="007432CC" w:rsidP="000B7EC3">
            <w:pPr>
              <w:pStyle w:val="NoSpacing"/>
              <w:keepNext/>
              <w:keepLines/>
              <w:ind w:left="454"/>
              <w:jc w:val="both"/>
              <w:outlineLvl w:val="5"/>
              <w:rPr>
                <w:rFonts w:asciiTheme="majorHAnsi" w:hAnsiTheme="majorHAnsi" w:cs="Arial"/>
              </w:rPr>
            </w:pPr>
            <w:r w:rsidRPr="00362E94">
              <w:rPr>
                <w:rFonts w:asciiTheme="majorHAnsi" w:hAnsiTheme="majorHAnsi" w:cs="Arial"/>
                <w:b/>
                <w:sz w:val="28"/>
                <w:szCs w:val="26"/>
              </w:rPr>
              <w:t xml:space="preserve">₱ </w:t>
            </w:r>
            <w:sdt>
              <w:sdtPr>
                <w:rPr>
                  <w:rFonts w:asciiTheme="majorHAnsi" w:hAnsiTheme="majorHAnsi" w:cs="Arial"/>
                  <w:b/>
                  <w:sz w:val="28"/>
                  <w:szCs w:val="26"/>
                </w:rPr>
                <w:id w:val="-311485223"/>
                <w:showingPlcHdr/>
              </w:sdtPr>
              <w:sdtEndPr/>
              <w:sdtContent>
                <w:r w:rsidRPr="00362E94">
                  <w:rPr>
                    <w:rStyle w:val="PlaceholderText"/>
                    <w:rFonts w:asciiTheme="majorHAnsi" w:hAnsiTheme="majorHAnsi"/>
                    <w:sz w:val="26"/>
                    <w:szCs w:val="26"/>
                  </w:rPr>
                  <w:t>__________</w:t>
                </w:r>
              </w:sdtContent>
            </w:sdt>
          </w:p>
          <w:p w14:paraId="7BBD070D" w14:textId="77777777" w:rsidR="007432CC" w:rsidRPr="00362E94" w:rsidRDefault="007432CC" w:rsidP="000B7EC3">
            <w:pPr>
              <w:pStyle w:val="NoSpacing"/>
              <w:keepNext/>
              <w:keepLines/>
              <w:ind w:left="454"/>
              <w:jc w:val="both"/>
              <w:outlineLvl w:val="5"/>
              <w:rPr>
                <w:rFonts w:asciiTheme="majorHAnsi" w:hAnsiTheme="majorHAnsi" w:cs="Arial"/>
              </w:rPr>
            </w:pPr>
          </w:p>
        </w:tc>
        <w:tc>
          <w:tcPr>
            <w:tcW w:w="2500" w:type="pct"/>
          </w:tcPr>
          <w:p w14:paraId="7CF20168" w14:textId="6B8F1622" w:rsidR="007432CC" w:rsidRPr="00362E94" w:rsidRDefault="007432CC" w:rsidP="00C16296">
            <w:pPr>
              <w:pStyle w:val="NoSpacing"/>
              <w:keepNext/>
              <w:keepLines/>
              <w:numPr>
                <w:ilvl w:val="1"/>
                <w:numId w:val="1"/>
              </w:numPr>
              <w:jc w:val="both"/>
              <w:outlineLvl w:val="5"/>
              <w:rPr>
                <w:rFonts w:asciiTheme="majorHAnsi" w:hAnsiTheme="majorHAnsi" w:cs="Arial"/>
              </w:rPr>
            </w:pPr>
            <w:r w:rsidRPr="00362E94">
              <w:rPr>
                <w:rFonts w:asciiTheme="majorHAnsi" w:hAnsiTheme="majorHAnsi" w:cs="Arial"/>
              </w:rPr>
              <w:t>Gross revenues generated in or into the Philippines by those assets acquired outside the Philippines:</w:t>
            </w:r>
          </w:p>
          <w:p w14:paraId="6B2CE6B1" w14:textId="77777777" w:rsidR="007432CC" w:rsidRPr="00362E94" w:rsidRDefault="007432CC" w:rsidP="000B7EC3">
            <w:pPr>
              <w:pStyle w:val="NoSpacing"/>
              <w:keepNext/>
              <w:keepLines/>
              <w:ind w:left="454"/>
              <w:jc w:val="both"/>
              <w:outlineLvl w:val="5"/>
              <w:rPr>
                <w:rFonts w:asciiTheme="majorHAnsi" w:hAnsiTheme="majorHAnsi" w:cs="Arial"/>
                <w:b/>
                <w:sz w:val="28"/>
                <w:szCs w:val="26"/>
              </w:rPr>
            </w:pPr>
            <w:r w:rsidRPr="00362E94">
              <w:rPr>
                <w:rFonts w:asciiTheme="majorHAnsi" w:hAnsiTheme="majorHAnsi" w:cs="Arial"/>
                <w:b/>
                <w:sz w:val="28"/>
                <w:szCs w:val="26"/>
              </w:rPr>
              <w:t xml:space="preserve">₱ </w:t>
            </w:r>
            <w:sdt>
              <w:sdtPr>
                <w:rPr>
                  <w:rFonts w:asciiTheme="majorHAnsi" w:hAnsiTheme="majorHAnsi" w:cs="Arial"/>
                  <w:b/>
                  <w:sz w:val="28"/>
                  <w:szCs w:val="26"/>
                </w:rPr>
                <w:id w:val="-301158268"/>
                <w:showingPlcHdr/>
              </w:sdtPr>
              <w:sdtEndPr/>
              <w:sdtContent>
                <w:r w:rsidRPr="00362E94">
                  <w:rPr>
                    <w:rStyle w:val="PlaceholderText"/>
                    <w:rFonts w:asciiTheme="majorHAnsi" w:hAnsiTheme="majorHAnsi"/>
                    <w:sz w:val="26"/>
                    <w:szCs w:val="26"/>
                  </w:rPr>
                  <w:t>__________</w:t>
                </w:r>
              </w:sdtContent>
            </w:sdt>
          </w:p>
          <w:p w14:paraId="349B1481" w14:textId="77777777" w:rsidR="007432CC" w:rsidRPr="00362E94" w:rsidRDefault="007432CC" w:rsidP="000B7EC3">
            <w:pPr>
              <w:pStyle w:val="NoSpacing"/>
              <w:keepNext/>
              <w:keepLines/>
              <w:ind w:left="454"/>
              <w:jc w:val="both"/>
              <w:outlineLvl w:val="5"/>
              <w:rPr>
                <w:rFonts w:asciiTheme="majorHAnsi" w:hAnsiTheme="majorHAnsi" w:cs="Arial"/>
              </w:rPr>
            </w:pPr>
          </w:p>
        </w:tc>
      </w:tr>
      <w:tr w:rsidR="007432CC" w:rsidRPr="00362E94" w14:paraId="4E17D82F" w14:textId="77777777" w:rsidTr="00E871FF">
        <w:trPr>
          <w:trHeight w:val="255"/>
        </w:trPr>
        <w:tc>
          <w:tcPr>
            <w:tcW w:w="2500" w:type="pct"/>
          </w:tcPr>
          <w:p w14:paraId="72FCC307" w14:textId="0EEB34D2" w:rsidR="007432CC" w:rsidRPr="00362E94" w:rsidRDefault="007432CC" w:rsidP="00D67764">
            <w:pPr>
              <w:pStyle w:val="NoSpacing"/>
              <w:keepNext/>
              <w:keepLines/>
              <w:numPr>
                <w:ilvl w:val="1"/>
                <w:numId w:val="1"/>
              </w:numPr>
              <w:jc w:val="both"/>
              <w:outlineLvl w:val="5"/>
              <w:rPr>
                <w:rFonts w:asciiTheme="majorHAnsi" w:hAnsiTheme="majorHAnsi" w:cs="Arial"/>
              </w:rPr>
            </w:pPr>
            <w:r w:rsidRPr="00362E94">
              <w:rPr>
                <w:rFonts w:asciiTheme="majorHAnsi" w:hAnsiTheme="majorHAnsi" w:cs="Arial"/>
              </w:rPr>
              <w:t>For a proposed merger or acquisition of assets inside and outside the Philippines, the aggregate value of assets in the Philippines of the acquiring entity and entities it controls:</w:t>
            </w:r>
          </w:p>
          <w:p w14:paraId="65D2D402" w14:textId="77777777" w:rsidR="007432CC" w:rsidRPr="00362E94" w:rsidRDefault="007432CC" w:rsidP="000B7EC3">
            <w:pPr>
              <w:pStyle w:val="NoSpacing"/>
              <w:keepNext/>
              <w:keepLines/>
              <w:ind w:left="454"/>
              <w:jc w:val="both"/>
              <w:outlineLvl w:val="5"/>
              <w:rPr>
                <w:rFonts w:asciiTheme="majorHAnsi" w:hAnsiTheme="majorHAnsi" w:cs="Arial"/>
              </w:rPr>
            </w:pPr>
            <w:r w:rsidRPr="00362E94">
              <w:rPr>
                <w:rFonts w:asciiTheme="majorHAnsi" w:hAnsiTheme="majorHAnsi" w:cs="Arial"/>
                <w:b/>
                <w:sz w:val="28"/>
                <w:szCs w:val="26"/>
              </w:rPr>
              <w:t xml:space="preserve">₱ </w:t>
            </w:r>
            <w:sdt>
              <w:sdtPr>
                <w:rPr>
                  <w:rFonts w:asciiTheme="majorHAnsi" w:hAnsiTheme="majorHAnsi" w:cs="Arial"/>
                  <w:b/>
                  <w:sz w:val="28"/>
                  <w:szCs w:val="26"/>
                </w:rPr>
                <w:id w:val="-1227764048"/>
                <w:showingPlcHdr/>
              </w:sdtPr>
              <w:sdtEndPr/>
              <w:sdtContent>
                <w:r w:rsidRPr="00362E94">
                  <w:rPr>
                    <w:rStyle w:val="PlaceholderText"/>
                    <w:rFonts w:asciiTheme="majorHAnsi" w:hAnsiTheme="majorHAnsi"/>
                    <w:sz w:val="26"/>
                    <w:szCs w:val="26"/>
                  </w:rPr>
                  <w:t>__________</w:t>
                </w:r>
              </w:sdtContent>
            </w:sdt>
          </w:p>
          <w:p w14:paraId="641C434A" w14:textId="77777777" w:rsidR="007432CC" w:rsidRPr="00362E94" w:rsidRDefault="007432CC" w:rsidP="000B7EC3">
            <w:pPr>
              <w:pStyle w:val="NoSpacing"/>
              <w:keepNext/>
              <w:keepLines/>
              <w:ind w:left="454"/>
              <w:jc w:val="both"/>
              <w:outlineLvl w:val="5"/>
              <w:rPr>
                <w:rFonts w:asciiTheme="majorHAnsi" w:hAnsiTheme="majorHAnsi" w:cs="Arial"/>
              </w:rPr>
            </w:pPr>
          </w:p>
        </w:tc>
        <w:tc>
          <w:tcPr>
            <w:tcW w:w="2500" w:type="pct"/>
          </w:tcPr>
          <w:p w14:paraId="795285A3" w14:textId="02DFACEE" w:rsidR="007432CC" w:rsidRPr="00362E94" w:rsidRDefault="007432CC" w:rsidP="00C16296">
            <w:pPr>
              <w:pStyle w:val="NoSpacing"/>
              <w:keepNext/>
              <w:keepLines/>
              <w:numPr>
                <w:ilvl w:val="1"/>
                <w:numId w:val="1"/>
              </w:numPr>
              <w:jc w:val="both"/>
              <w:outlineLvl w:val="5"/>
              <w:rPr>
                <w:rFonts w:asciiTheme="majorHAnsi" w:hAnsiTheme="majorHAnsi" w:cs="Arial"/>
              </w:rPr>
            </w:pPr>
            <w:r w:rsidRPr="00362E94">
              <w:rPr>
                <w:rFonts w:asciiTheme="majorHAnsi" w:hAnsiTheme="majorHAnsi" w:cs="Arial"/>
              </w:rPr>
              <w:t>Gross revenues generated in or into the Philippines by those assets acquired in and outside the Philippines:</w:t>
            </w:r>
          </w:p>
          <w:p w14:paraId="6DDDBB58" w14:textId="77777777" w:rsidR="007432CC" w:rsidRPr="00362E94" w:rsidRDefault="007432CC" w:rsidP="000B7EC3">
            <w:pPr>
              <w:pStyle w:val="NoSpacing"/>
              <w:keepNext/>
              <w:keepLines/>
              <w:ind w:left="454"/>
              <w:jc w:val="both"/>
              <w:outlineLvl w:val="5"/>
              <w:rPr>
                <w:rFonts w:asciiTheme="majorHAnsi" w:hAnsiTheme="majorHAnsi" w:cs="Arial"/>
                <w:b/>
                <w:sz w:val="28"/>
                <w:szCs w:val="26"/>
              </w:rPr>
            </w:pPr>
            <w:r w:rsidRPr="00362E94">
              <w:rPr>
                <w:rFonts w:asciiTheme="majorHAnsi" w:hAnsiTheme="majorHAnsi" w:cs="Arial"/>
                <w:b/>
                <w:sz w:val="28"/>
                <w:szCs w:val="26"/>
              </w:rPr>
              <w:t xml:space="preserve">₱ </w:t>
            </w:r>
            <w:sdt>
              <w:sdtPr>
                <w:rPr>
                  <w:rFonts w:asciiTheme="majorHAnsi" w:hAnsiTheme="majorHAnsi" w:cs="Arial"/>
                  <w:b/>
                  <w:sz w:val="28"/>
                  <w:szCs w:val="26"/>
                </w:rPr>
                <w:id w:val="-1027329252"/>
                <w:showingPlcHdr/>
              </w:sdtPr>
              <w:sdtEndPr/>
              <w:sdtContent>
                <w:r w:rsidRPr="00362E94">
                  <w:rPr>
                    <w:rStyle w:val="PlaceholderText"/>
                    <w:rFonts w:asciiTheme="majorHAnsi" w:hAnsiTheme="majorHAnsi"/>
                    <w:sz w:val="26"/>
                    <w:szCs w:val="26"/>
                  </w:rPr>
                  <w:t>__________</w:t>
                </w:r>
              </w:sdtContent>
            </w:sdt>
          </w:p>
          <w:p w14:paraId="6E6905FE" w14:textId="77777777" w:rsidR="007432CC" w:rsidRPr="00362E94" w:rsidRDefault="007432CC" w:rsidP="000B7EC3">
            <w:pPr>
              <w:pStyle w:val="NoSpacing"/>
              <w:keepNext/>
              <w:keepLines/>
              <w:ind w:left="454"/>
              <w:jc w:val="both"/>
              <w:outlineLvl w:val="5"/>
              <w:rPr>
                <w:rFonts w:asciiTheme="majorHAnsi" w:hAnsiTheme="majorHAnsi" w:cs="Arial"/>
              </w:rPr>
            </w:pPr>
          </w:p>
        </w:tc>
      </w:tr>
      <w:tr w:rsidR="00E36782" w:rsidRPr="00362E94" w14:paraId="6AE82D50" w14:textId="77777777" w:rsidTr="00E871FF">
        <w:trPr>
          <w:trHeight w:val="252"/>
        </w:trPr>
        <w:tc>
          <w:tcPr>
            <w:tcW w:w="5000" w:type="pct"/>
            <w:gridSpan w:val="2"/>
            <w:shd w:val="clear" w:color="auto" w:fill="FFFFCC"/>
          </w:tcPr>
          <w:p w14:paraId="4541084C" w14:textId="1C62C8B3" w:rsidR="00E36782" w:rsidRPr="00362E94" w:rsidRDefault="00E36782" w:rsidP="00CA127E">
            <w:pPr>
              <w:pStyle w:val="NoSpacing"/>
              <w:keepNext/>
              <w:keepLines/>
              <w:jc w:val="center"/>
              <w:outlineLvl w:val="5"/>
              <w:rPr>
                <w:rFonts w:asciiTheme="majorHAnsi" w:hAnsiTheme="majorHAnsi" w:cs="Arial"/>
              </w:rPr>
            </w:pPr>
            <w:r w:rsidRPr="00362E94">
              <w:rPr>
                <w:rFonts w:asciiTheme="majorHAnsi" w:hAnsiTheme="majorHAnsi" w:cs="Arial"/>
                <w:b/>
              </w:rPr>
              <w:t>ACQUISITION OF SHARES</w:t>
            </w:r>
          </w:p>
        </w:tc>
      </w:tr>
      <w:tr w:rsidR="007432CC" w:rsidRPr="00362E94" w14:paraId="4F169BBB" w14:textId="77777777" w:rsidTr="00E871FF">
        <w:trPr>
          <w:trHeight w:val="252"/>
        </w:trPr>
        <w:tc>
          <w:tcPr>
            <w:tcW w:w="2500" w:type="pct"/>
          </w:tcPr>
          <w:p w14:paraId="5ED0D5D1" w14:textId="68412256" w:rsidR="001E4AB3" w:rsidRPr="00362E94" w:rsidRDefault="007432CC" w:rsidP="00C16296">
            <w:pPr>
              <w:pStyle w:val="NoSpacing"/>
              <w:numPr>
                <w:ilvl w:val="1"/>
                <w:numId w:val="1"/>
              </w:numPr>
              <w:jc w:val="both"/>
              <w:rPr>
                <w:rFonts w:asciiTheme="majorHAnsi" w:hAnsiTheme="majorHAnsi" w:cs="Arial"/>
              </w:rPr>
            </w:pPr>
            <w:r w:rsidRPr="00362E94">
              <w:rPr>
                <w:rFonts w:asciiTheme="majorHAnsi" w:hAnsiTheme="majorHAnsi" w:cs="Arial"/>
              </w:rPr>
              <w:t>Aggregate value of assets in the Philippines owned by the entity to be acquired and entities it controls:</w:t>
            </w:r>
          </w:p>
          <w:p w14:paraId="08EF3D3D" w14:textId="50609FC8" w:rsidR="007432CC" w:rsidRPr="00362E94" w:rsidRDefault="001E4AB3" w:rsidP="007432CC">
            <w:pPr>
              <w:pStyle w:val="NoSpacing"/>
              <w:ind w:left="454"/>
              <w:jc w:val="both"/>
              <w:rPr>
                <w:rFonts w:asciiTheme="majorHAnsi" w:hAnsiTheme="majorHAnsi" w:cs="Arial"/>
                <w:sz w:val="26"/>
                <w:szCs w:val="26"/>
              </w:rPr>
            </w:pPr>
            <w:r w:rsidRPr="00362E94">
              <w:rPr>
                <w:rFonts w:asciiTheme="majorHAnsi" w:hAnsiTheme="majorHAnsi" w:cs="Arial"/>
                <w:b/>
                <w:sz w:val="28"/>
                <w:szCs w:val="26"/>
              </w:rPr>
              <w:t xml:space="preserve">₱ </w:t>
            </w:r>
            <w:sdt>
              <w:sdtPr>
                <w:rPr>
                  <w:rFonts w:asciiTheme="majorHAnsi" w:hAnsiTheme="majorHAnsi" w:cs="Arial"/>
                  <w:b/>
                  <w:sz w:val="28"/>
                  <w:szCs w:val="26"/>
                </w:rPr>
                <w:id w:val="2071229195"/>
                <w:showingPlcHdr/>
              </w:sdtPr>
              <w:sdtEndPr/>
              <w:sdtContent>
                <w:r w:rsidRPr="00362E94">
                  <w:rPr>
                    <w:rStyle w:val="PlaceholderText"/>
                    <w:rFonts w:asciiTheme="majorHAnsi" w:hAnsiTheme="majorHAnsi"/>
                    <w:sz w:val="26"/>
                    <w:szCs w:val="26"/>
                  </w:rPr>
                  <w:t>__________</w:t>
                </w:r>
              </w:sdtContent>
            </w:sdt>
          </w:p>
        </w:tc>
        <w:tc>
          <w:tcPr>
            <w:tcW w:w="2500" w:type="pct"/>
          </w:tcPr>
          <w:p w14:paraId="24AB6041" w14:textId="219302AA" w:rsidR="001E4AB3" w:rsidRPr="00362E94" w:rsidRDefault="007432CC" w:rsidP="00D67764">
            <w:pPr>
              <w:pStyle w:val="NoSpacing"/>
              <w:numPr>
                <w:ilvl w:val="1"/>
                <w:numId w:val="1"/>
              </w:numPr>
              <w:jc w:val="both"/>
              <w:rPr>
                <w:rFonts w:asciiTheme="majorHAnsi" w:hAnsiTheme="majorHAnsi" w:cs="Arial"/>
              </w:rPr>
            </w:pPr>
            <w:r w:rsidRPr="00362E94">
              <w:rPr>
                <w:rFonts w:asciiTheme="majorHAnsi" w:hAnsiTheme="majorHAnsi" w:cs="Arial"/>
              </w:rPr>
              <w:t xml:space="preserve"> Gross revenues from sales in, into, or from the Philippines of the </w:t>
            </w:r>
            <w:r w:rsidR="00CE47B6" w:rsidRPr="00362E94">
              <w:rPr>
                <w:rFonts w:asciiTheme="majorHAnsi" w:hAnsiTheme="majorHAnsi" w:cs="Arial"/>
              </w:rPr>
              <w:t xml:space="preserve">Acquired Entity </w:t>
            </w:r>
            <w:r w:rsidRPr="00362E94">
              <w:rPr>
                <w:rFonts w:asciiTheme="majorHAnsi" w:hAnsiTheme="majorHAnsi" w:cs="Arial"/>
              </w:rPr>
              <w:t>and entities it controls:</w:t>
            </w:r>
          </w:p>
          <w:p w14:paraId="2D37802A" w14:textId="0159C044" w:rsidR="001E4AB3" w:rsidRPr="00362E94" w:rsidRDefault="001E4AB3">
            <w:pPr>
              <w:pStyle w:val="NoSpacing"/>
              <w:ind w:left="454"/>
              <w:jc w:val="both"/>
              <w:rPr>
                <w:rFonts w:asciiTheme="majorHAnsi" w:hAnsiTheme="majorHAnsi" w:cs="Arial"/>
              </w:rPr>
            </w:pPr>
            <w:r w:rsidRPr="00362E94">
              <w:rPr>
                <w:rFonts w:asciiTheme="majorHAnsi" w:hAnsiTheme="majorHAnsi" w:cs="Arial"/>
                <w:b/>
                <w:sz w:val="28"/>
                <w:szCs w:val="26"/>
              </w:rPr>
              <w:t xml:space="preserve">₱ </w:t>
            </w:r>
            <w:sdt>
              <w:sdtPr>
                <w:rPr>
                  <w:rFonts w:asciiTheme="majorHAnsi" w:hAnsiTheme="majorHAnsi" w:cs="Arial"/>
                  <w:b/>
                  <w:sz w:val="28"/>
                  <w:szCs w:val="26"/>
                </w:rPr>
                <w:id w:val="766037576"/>
                <w:showingPlcHdr/>
              </w:sdtPr>
              <w:sdtEndPr/>
              <w:sdtContent>
                <w:r w:rsidRPr="00362E94">
                  <w:rPr>
                    <w:rStyle w:val="PlaceholderText"/>
                    <w:rFonts w:asciiTheme="majorHAnsi" w:hAnsiTheme="majorHAnsi"/>
                    <w:sz w:val="26"/>
                    <w:szCs w:val="26"/>
                  </w:rPr>
                  <w:t>__________</w:t>
                </w:r>
              </w:sdtContent>
            </w:sdt>
          </w:p>
          <w:p w14:paraId="269C23D0" w14:textId="3C2A5B60" w:rsidR="007432CC" w:rsidRPr="00362E94" w:rsidRDefault="007432CC">
            <w:pPr>
              <w:pStyle w:val="NoSpacing"/>
              <w:ind w:left="454"/>
              <w:jc w:val="both"/>
              <w:rPr>
                <w:rFonts w:asciiTheme="majorHAnsi" w:hAnsiTheme="majorHAnsi" w:cs="Arial"/>
              </w:rPr>
            </w:pPr>
          </w:p>
        </w:tc>
      </w:tr>
      <w:tr w:rsidR="007432CC" w:rsidRPr="00362E94" w14:paraId="1EA7937D" w14:textId="77777777" w:rsidTr="00E871FF">
        <w:trPr>
          <w:trHeight w:val="252"/>
        </w:trPr>
        <w:tc>
          <w:tcPr>
            <w:tcW w:w="2500" w:type="pct"/>
          </w:tcPr>
          <w:p w14:paraId="61444A25" w14:textId="3DED99A7" w:rsidR="007432CC" w:rsidRPr="00362E94" w:rsidRDefault="007432CC" w:rsidP="00C16296">
            <w:pPr>
              <w:pStyle w:val="NoSpacing"/>
              <w:numPr>
                <w:ilvl w:val="1"/>
                <w:numId w:val="1"/>
              </w:numPr>
              <w:jc w:val="both"/>
              <w:rPr>
                <w:rFonts w:asciiTheme="majorHAnsi" w:hAnsiTheme="majorHAnsi" w:cs="Arial"/>
                <w:b/>
              </w:rPr>
            </w:pPr>
            <w:r w:rsidRPr="00362E94">
              <w:rPr>
                <w:rFonts w:asciiTheme="majorHAnsi" w:hAnsiTheme="majorHAnsi" w:cs="Arial"/>
              </w:rPr>
              <w:t>Percentage of voting shares already held</w:t>
            </w:r>
            <w:r w:rsidR="00E64951" w:rsidRPr="00362E94">
              <w:rPr>
                <w:rFonts w:asciiTheme="majorHAnsi" w:hAnsiTheme="majorHAnsi" w:cs="Arial"/>
              </w:rPr>
              <w:t xml:space="preserve"> (in</w:t>
            </w:r>
            <w:r w:rsidR="00876E94" w:rsidRPr="00362E94">
              <w:rPr>
                <w:rFonts w:asciiTheme="majorHAnsi" w:hAnsiTheme="majorHAnsi" w:cs="Arial"/>
              </w:rPr>
              <w:t>c</w:t>
            </w:r>
            <w:r w:rsidR="00E64951" w:rsidRPr="00362E94">
              <w:rPr>
                <w:rFonts w:asciiTheme="majorHAnsi" w:hAnsiTheme="majorHAnsi" w:cs="Arial"/>
              </w:rPr>
              <w:t>luding voting shares that were already purchased but not yet transferred in their name</w:t>
            </w:r>
            <w:r w:rsidR="00876E94" w:rsidRPr="00362E94">
              <w:rPr>
                <w:rFonts w:asciiTheme="majorHAnsi" w:hAnsiTheme="majorHAnsi" w:cs="Arial"/>
              </w:rPr>
              <w:t>)</w:t>
            </w:r>
            <w:r w:rsidR="001E4AB3" w:rsidRPr="00362E94">
              <w:rPr>
                <w:rFonts w:asciiTheme="majorHAnsi" w:hAnsiTheme="majorHAnsi" w:cs="Arial"/>
              </w:rPr>
              <w:t>:</w:t>
            </w:r>
          </w:p>
          <w:p w14:paraId="6F57A5A1" w14:textId="158FFE9F" w:rsidR="00D27F59" w:rsidRDefault="00087650" w:rsidP="00CA127E">
            <w:pPr>
              <w:pStyle w:val="NoSpacing"/>
              <w:ind w:left="454"/>
              <w:jc w:val="both"/>
              <w:rPr>
                <w:rFonts w:asciiTheme="majorHAnsi" w:hAnsiTheme="majorHAnsi" w:cs="Arial"/>
                <w:b/>
                <w:sz w:val="28"/>
                <w:szCs w:val="26"/>
              </w:rPr>
            </w:pPr>
            <w:sdt>
              <w:sdtPr>
                <w:rPr>
                  <w:rFonts w:asciiTheme="majorHAnsi" w:hAnsiTheme="majorHAnsi" w:cs="Arial"/>
                  <w:b/>
                  <w:sz w:val="28"/>
                  <w:szCs w:val="26"/>
                </w:rPr>
                <w:id w:val="1745377175"/>
                <w:showingPlcHdr/>
              </w:sdtPr>
              <w:sdtEndPr/>
              <w:sdtContent>
                <w:r w:rsidR="00D27F59" w:rsidRPr="00362E94">
                  <w:rPr>
                    <w:rStyle w:val="PlaceholderText"/>
                    <w:rFonts w:asciiTheme="majorHAnsi" w:hAnsiTheme="majorHAnsi"/>
                    <w:sz w:val="26"/>
                    <w:szCs w:val="26"/>
                  </w:rPr>
                  <w:t>__________</w:t>
                </w:r>
              </w:sdtContent>
            </w:sdt>
            <w:r w:rsidR="00D27F59" w:rsidRPr="00362E94">
              <w:rPr>
                <w:rFonts w:asciiTheme="majorHAnsi" w:hAnsiTheme="majorHAnsi" w:cs="Arial"/>
                <w:b/>
                <w:sz w:val="28"/>
                <w:szCs w:val="26"/>
              </w:rPr>
              <w:t xml:space="preserve"> %</w:t>
            </w:r>
          </w:p>
          <w:p w14:paraId="14CC52DD" w14:textId="77777777" w:rsidR="00F006F5" w:rsidRDefault="00F006F5" w:rsidP="00F006F5">
            <w:pPr>
              <w:pStyle w:val="NoSpacing"/>
              <w:spacing w:after="80"/>
              <w:ind w:left="461"/>
              <w:jc w:val="both"/>
              <w:rPr>
                <w:rFonts w:asciiTheme="majorHAnsi" w:hAnsiTheme="majorHAnsi" w:cs="Arial"/>
              </w:rPr>
            </w:pPr>
            <w:r>
              <w:rPr>
                <w:rFonts w:asciiTheme="majorHAnsi" w:hAnsiTheme="majorHAnsi" w:cs="Arial"/>
              </w:rPr>
              <w:t>Does the Notifying Entity hold convertible shares? If yes, please indicate the number and percentage.</w:t>
            </w:r>
          </w:p>
          <w:p w14:paraId="5027D448" w14:textId="7D93A4E6" w:rsidR="0093306A" w:rsidRPr="00362E94" w:rsidRDefault="00087650" w:rsidP="00F006F5">
            <w:pPr>
              <w:pStyle w:val="NoSpacing"/>
              <w:ind w:left="454"/>
              <w:jc w:val="both"/>
              <w:rPr>
                <w:rFonts w:asciiTheme="majorHAnsi" w:hAnsiTheme="majorHAnsi" w:cs="Arial"/>
                <w:b/>
                <w:sz w:val="28"/>
                <w:szCs w:val="26"/>
              </w:rPr>
            </w:pPr>
            <w:sdt>
              <w:sdtPr>
                <w:rPr>
                  <w:rFonts w:asciiTheme="majorHAnsi" w:hAnsiTheme="majorHAnsi" w:cs="Arial"/>
                </w:rPr>
                <w:id w:val="-1557621100"/>
                <w14:checkbox>
                  <w14:checked w14:val="0"/>
                  <w14:checkedState w14:val="2612" w14:font="MS Gothic"/>
                  <w14:uncheckedState w14:val="2610" w14:font="MS Gothic"/>
                </w14:checkbox>
              </w:sdtPr>
              <w:sdtEndPr/>
              <w:sdtContent>
                <w:r w:rsidR="00F006F5">
                  <w:rPr>
                    <w:rFonts w:ascii="MS Gothic" w:eastAsia="MS Gothic" w:hAnsi="MS Gothic" w:cs="Arial" w:hint="eastAsia"/>
                  </w:rPr>
                  <w:t>☐</w:t>
                </w:r>
              </w:sdtContent>
            </w:sdt>
            <w:r w:rsidR="00F006F5">
              <w:rPr>
                <w:rFonts w:asciiTheme="majorHAnsi" w:hAnsiTheme="majorHAnsi" w:cs="Arial"/>
              </w:rPr>
              <w:t>Yes</w:t>
            </w:r>
            <w:r w:rsidR="00F006F5">
              <w:rPr>
                <w:rFonts w:asciiTheme="majorHAnsi" w:hAnsiTheme="majorHAnsi" w:cs="Arial"/>
              </w:rPr>
              <w:tab/>
            </w:r>
            <w:sdt>
              <w:sdtPr>
                <w:rPr>
                  <w:rFonts w:asciiTheme="majorHAnsi" w:hAnsiTheme="majorHAnsi" w:cs="Arial"/>
                </w:rPr>
                <w:id w:val="559374373"/>
                <w14:checkbox>
                  <w14:checked w14:val="0"/>
                  <w14:checkedState w14:val="2612" w14:font="MS Gothic"/>
                  <w14:uncheckedState w14:val="2610" w14:font="MS Gothic"/>
                </w14:checkbox>
              </w:sdtPr>
              <w:sdtEndPr/>
              <w:sdtContent>
                <w:r w:rsidR="00F006F5">
                  <w:rPr>
                    <w:rFonts w:ascii="MS Gothic" w:eastAsia="MS Gothic" w:hAnsi="MS Gothic" w:cs="Arial" w:hint="eastAsia"/>
                  </w:rPr>
                  <w:t>☐</w:t>
                </w:r>
              </w:sdtContent>
            </w:sdt>
            <w:r w:rsidR="00F006F5">
              <w:rPr>
                <w:rFonts w:asciiTheme="majorHAnsi" w:hAnsiTheme="majorHAnsi" w:cs="Arial"/>
              </w:rPr>
              <w:t>No</w:t>
            </w:r>
            <w:r w:rsidR="00F006F5">
              <w:rPr>
                <w:rFonts w:asciiTheme="majorHAnsi" w:hAnsiTheme="majorHAnsi" w:cs="Arial"/>
              </w:rPr>
              <w:tab/>
              <w:t xml:space="preserve"> </w:t>
            </w:r>
            <w:sdt>
              <w:sdtPr>
                <w:rPr>
                  <w:rFonts w:asciiTheme="majorHAnsi" w:hAnsiTheme="majorHAnsi" w:cs="Arial"/>
                </w:rPr>
                <w:alias w:val="Amount of shares"/>
                <w:tag w:val="Amount of shares"/>
                <w:id w:val="-1664618171"/>
                <w:placeholder>
                  <w:docPart w:val="7E6D465496C94BCC974AFCFB390D3150"/>
                </w:placeholder>
                <w:showingPlcHdr/>
              </w:sdtPr>
              <w:sdtEndPr/>
              <w:sdtContent>
                <w:r w:rsidR="00F006F5">
                  <w:rPr>
                    <w:rStyle w:val="PlaceholderText"/>
                  </w:rPr>
                  <w:t>Click or tap here to enter text.</w:t>
                </w:r>
              </w:sdtContent>
            </w:sdt>
          </w:p>
          <w:p w14:paraId="08E88295" w14:textId="70B8746E" w:rsidR="00D27F59" w:rsidRPr="00362E94" w:rsidRDefault="00D27F59" w:rsidP="00CA127E">
            <w:pPr>
              <w:pStyle w:val="NoSpacing"/>
              <w:ind w:left="454"/>
              <w:jc w:val="both"/>
              <w:rPr>
                <w:rFonts w:asciiTheme="majorHAnsi" w:hAnsiTheme="majorHAnsi" w:cs="Arial"/>
              </w:rPr>
            </w:pPr>
          </w:p>
        </w:tc>
        <w:tc>
          <w:tcPr>
            <w:tcW w:w="2500" w:type="pct"/>
          </w:tcPr>
          <w:p w14:paraId="45D5344B" w14:textId="4CF458FA" w:rsidR="00D27F59" w:rsidRPr="00362E94" w:rsidRDefault="007432CC" w:rsidP="00D67764">
            <w:pPr>
              <w:pStyle w:val="NoSpacing"/>
              <w:numPr>
                <w:ilvl w:val="1"/>
                <w:numId w:val="1"/>
              </w:numPr>
              <w:jc w:val="both"/>
              <w:rPr>
                <w:rFonts w:asciiTheme="majorHAnsi" w:hAnsiTheme="majorHAnsi" w:cs="Arial"/>
              </w:rPr>
            </w:pPr>
            <w:r w:rsidRPr="00362E94">
              <w:rPr>
                <w:rFonts w:asciiTheme="majorHAnsi" w:hAnsiTheme="majorHAnsi" w:cs="Arial"/>
              </w:rPr>
              <w:t>Total percentage of voting shares to be held as a result of the acquisition:</w:t>
            </w:r>
          </w:p>
          <w:p w14:paraId="164063B5" w14:textId="77777777" w:rsidR="00D27F59" w:rsidRPr="00362E94" w:rsidRDefault="00087650" w:rsidP="00CA127E">
            <w:pPr>
              <w:pStyle w:val="NoSpacing"/>
              <w:ind w:left="454"/>
              <w:jc w:val="both"/>
              <w:rPr>
                <w:rFonts w:asciiTheme="majorHAnsi" w:hAnsiTheme="majorHAnsi" w:cs="Arial"/>
                <w:b/>
                <w:sz w:val="28"/>
                <w:szCs w:val="26"/>
              </w:rPr>
            </w:pPr>
            <w:sdt>
              <w:sdtPr>
                <w:rPr>
                  <w:rFonts w:asciiTheme="majorHAnsi" w:hAnsiTheme="majorHAnsi" w:cs="Arial"/>
                  <w:b/>
                  <w:sz w:val="28"/>
                  <w:szCs w:val="26"/>
                </w:rPr>
                <w:id w:val="-312406000"/>
                <w:showingPlcHdr/>
              </w:sdtPr>
              <w:sdtEndPr/>
              <w:sdtContent>
                <w:r w:rsidR="00D27F59" w:rsidRPr="00362E94">
                  <w:rPr>
                    <w:rStyle w:val="PlaceholderText"/>
                    <w:rFonts w:asciiTheme="majorHAnsi" w:hAnsiTheme="majorHAnsi"/>
                    <w:sz w:val="26"/>
                    <w:szCs w:val="26"/>
                  </w:rPr>
                  <w:t>__________</w:t>
                </w:r>
              </w:sdtContent>
            </w:sdt>
            <w:r w:rsidR="00D27F59" w:rsidRPr="00362E94">
              <w:rPr>
                <w:rFonts w:asciiTheme="majorHAnsi" w:hAnsiTheme="majorHAnsi" w:cs="Arial"/>
                <w:b/>
                <w:sz w:val="28"/>
                <w:szCs w:val="26"/>
              </w:rPr>
              <w:t xml:space="preserve"> %</w:t>
            </w:r>
          </w:p>
          <w:p w14:paraId="4FFC5722" w14:textId="074FAA2E" w:rsidR="007432CC" w:rsidRPr="00362E94" w:rsidRDefault="007432CC" w:rsidP="00CA127E">
            <w:pPr>
              <w:pStyle w:val="NoSpacing"/>
              <w:ind w:left="454"/>
              <w:jc w:val="both"/>
              <w:rPr>
                <w:rFonts w:asciiTheme="majorHAnsi" w:hAnsiTheme="majorHAnsi" w:cs="Arial"/>
              </w:rPr>
            </w:pPr>
          </w:p>
        </w:tc>
      </w:tr>
      <w:tr w:rsidR="007432CC" w:rsidRPr="00362E94" w14:paraId="31532362" w14:textId="77777777" w:rsidTr="00E871FF">
        <w:trPr>
          <w:trHeight w:val="252"/>
        </w:trPr>
        <w:tc>
          <w:tcPr>
            <w:tcW w:w="5000" w:type="pct"/>
            <w:gridSpan w:val="2"/>
            <w:shd w:val="clear" w:color="auto" w:fill="FFFFCC"/>
          </w:tcPr>
          <w:p w14:paraId="114C25CF" w14:textId="0A411886" w:rsidR="007432CC" w:rsidRPr="00362E94" w:rsidRDefault="007432CC" w:rsidP="00CA127E">
            <w:pPr>
              <w:pStyle w:val="NoSpacing"/>
              <w:jc w:val="center"/>
              <w:rPr>
                <w:rFonts w:asciiTheme="majorHAnsi" w:hAnsiTheme="majorHAnsi" w:cs="Arial"/>
                <w:b/>
              </w:rPr>
            </w:pPr>
            <w:r w:rsidRPr="00362E94">
              <w:rPr>
                <w:rFonts w:asciiTheme="majorHAnsi" w:hAnsiTheme="majorHAnsi" w:cs="Arial"/>
                <w:b/>
              </w:rPr>
              <w:t>ACQUISITION OF AN INTEREST IN A NON-CORPORATE ENTITY</w:t>
            </w:r>
          </w:p>
        </w:tc>
      </w:tr>
      <w:tr w:rsidR="007432CC" w:rsidRPr="00362E94" w14:paraId="50431D90" w14:textId="77777777" w:rsidTr="00E871FF">
        <w:trPr>
          <w:trHeight w:val="252"/>
        </w:trPr>
        <w:tc>
          <w:tcPr>
            <w:tcW w:w="2500" w:type="pct"/>
          </w:tcPr>
          <w:p w14:paraId="5A2B6205" w14:textId="4BC64C67" w:rsidR="007432CC" w:rsidRPr="00362E94" w:rsidRDefault="007432CC" w:rsidP="00D67764">
            <w:pPr>
              <w:pStyle w:val="NoSpacing"/>
              <w:numPr>
                <w:ilvl w:val="1"/>
                <w:numId w:val="1"/>
              </w:numPr>
              <w:jc w:val="both"/>
              <w:rPr>
                <w:rFonts w:asciiTheme="majorHAnsi" w:hAnsiTheme="majorHAnsi" w:cs="Arial"/>
              </w:rPr>
            </w:pPr>
            <w:r w:rsidRPr="00362E94">
              <w:rPr>
                <w:rFonts w:asciiTheme="majorHAnsi" w:hAnsiTheme="majorHAnsi" w:cs="Arial"/>
              </w:rPr>
              <w:t xml:space="preserve">Aggregate value of assets in the Philippines owned by the non-corporate </w:t>
            </w:r>
            <w:r w:rsidR="00DB73BD" w:rsidRPr="00362E94">
              <w:rPr>
                <w:rFonts w:asciiTheme="majorHAnsi" w:hAnsiTheme="majorHAnsi" w:cs="Arial"/>
              </w:rPr>
              <w:t xml:space="preserve">target </w:t>
            </w:r>
            <w:r w:rsidRPr="00362E94">
              <w:rPr>
                <w:rFonts w:asciiTheme="majorHAnsi" w:hAnsiTheme="majorHAnsi" w:cs="Arial"/>
              </w:rPr>
              <w:t>entity and entities it controls:</w:t>
            </w:r>
          </w:p>
          <w:p w14:paraId="7DADADAB" w14:textId="77777777" w:rsidR="001E4AB3" w:rsidRPr="00362E94" w:rsidRDefault="001E4AB3" w:rsidP="00CA127E">
            <w:pPr>
              <w:pStyle w:val="NoSpacing"/>
              <w:keepNext/>
              <w:keepLines/>
              <w:ind w:left="454"/>
              <w:jc w:val="both"/>
              <w:outlineLvl w:val="5"/>
              <w:rPr>
                <w:rFonts w:asciiTheme="majorHAnsi" w:hAnsiTheme="majorHAnsi" w:cs="Arial"/>
                <w:b/>
                <w:sz w:val="28"/>
                <w:szCs w:val="26"/>
              </w:rPr>
            </w:pPr>
            <w:r w:rsidRPr="00362E94">
              <w:rPr>
                <w:rFonts w:asciiTheme="majorHAnsi" w:hAnsiTheme="majorHAnsi" w:cs="Arial"/>
                <w:b/>
                <w:sz w:val="28"/>
                <w:szCs w:val="26"/>
              </w:rPr>
              <w:t xml:space="preserve">₱ </w:t>
            </w:r>
            <w:sdt>
              <w:sdtPr>
                <w:rPr>
                  <w:rFonts w:asciiTheme="majorHAnsi" w:hAnsiTheme="majorHAnsi" w:cs="Arial"/>
                  <w:b/>
                  <w:sz w:val="28"/>
                  <w:szCs w:val="26"/>
                </w:rPr>
                <w:id w:val="644853158"/>
                <w:showingPlcHdr/>
              </w:sdtPr>
              <w:sdtEndPr/>
              <w:sdtContent>
                <w:r w:rsidRPr="00362E94">
                  <w:rPr>
                    <w:rStyle w:val="PlaceholderText"/>
                    <w:rFonts w:asciiTheme="majorHAnsi" w:hAnsiTheme="majorHAnsi"/>
                    <w:sz w:val="26"/>
                    <w:szCs w:val="26"/>
                  </w:rPr>
                  <w:t>__________</w:t>
                </w:r>
              </w:sdtContent>
            </w:sdt>
          </w:p>
          <w:p w14:paraId="050E3DD5" w14:textId="269149C3" w:rsidR="007432CC" w:rsidRPr="00362E94" w:rsidRDefault="007432CC" w:rsidP="00CA127E">
            <w:pPr>
              <w:pStyle w:val="NoSpacing"/>
              <w:keepNext/>
              <w:keepLines/>
              <w:ind w:left="454"/>
              <w:jc w:val="both"/>
              <w:outlineLvl w:val="5"/>
              <w:rPr>
                <w:rFonts w:asciiTheme="majorHAnsi" w:hAnsiTheme="majorHAnsi" w:cs="Arial"/>
              </w:rPr>
            </w:pPr>
          </w:p>
        </w:tc>
        <w:tc>
          <w:tcPr>
            <w:tcW w:w="2500" w:type="pct"/>
          </w:tcPr>
          <w:p w14:paraId="03B382D8" w14:textId="7C6DDEF8" w:rsidR="001E4AB3" w:rsidRPr="00362E94" w:rsidRDefault="007432CC" w:rsidP="00D67764">
            <w:pPr>
              <w:pStyle w:val="NoSpacing"/>
              <w:numPr>
                <w:ilvl w:val="1"/>
                <w:numId w:val="1"/>
              </w:numPr>
              <w:jc w:val="both"/>
              <w:rPr>
                <w:rFonts w:asciiTheme="majorHAnsi" w:hAnsiTheme="majorHAnsi" w:cs="Arial"/>
              </w:rPr>
            </w:pPr>
            <w:r w:rsidRPr="00362E94">
              <w:rPr>
                <w:rFonts w:asciiTheme="majorHAnsi" w:hAnsiTheme="majorHAnsi" w:cs="Arial"/>
              </w:rPr>
              <w:t xml:space="preserve">Gross revenues from sales in, into or from the Philippines of the non-corporate </w:t>
            </w:r>
            <w:r w:rsidR="00080628" w:rsidRPr="00362E94">
              <w:rPr>
                <w:rFonts w:asciiTheme="majorHAnsi" w:hAnsiTheme="majorHAnsi" w:cs="Arial"/>
              </w:rPr>
              <w:t xml:space="preserve">target </w:t>
            </w:r>
            <w:r w:rsidRPr="00362E94">
              <w:rPr>
                <w:rFonts w:asciiTheme="majorHAnsi" w:hAnsiTheme="majorHAnsi" w:cs="Arial"/>
              </w:rPr>
              <w:t>entity and entities it controls:</w:t>
            </w:r>
          </w:p>
          <w:p w14:paraId="09D82CE4" w14:textId="27608A25" w:rsidR="001E4AB3" w:rsidRPr="00362E94" w:rsidRDefault="00370A7B">
            <w:pPr>
              <w:pStyle w:val="NoSpacing"/>
              <w:ind w:left="454"/>
              <w:jc w:val="both"/>
              <w:rPr>
                <w:rFonts w:asciiTheme="majorHAnsi" w:hAnsiTheme="majorHAnsi" w:cs="Arial"/>
              </w:rPr>
            </w:pPr>
            <w:r w:rsidRPr="00362E94">
              <w:rPr>
                <w:rFonts w:asciiTheme="majorHAnsi" w:hAnsiTheme="majorHAnsi" w:cs="Arial"/>
                <w:b/>
                <w:sz w:val="28"/>
                <w:szCs w:val="26"/>
              </w:rPr>
              <w:t xml:space="preserve">₱ </w:t>
            </w:r>
            <w:sdt>
              <w:sdtPr>
                <w:rPr>
                  <w:rFonts w:asciiTheme="majorHAnsi" w:hAnsiTheme="majorHAnsi" w:cs="Arial"/>
                  <w:b/>
                  <w:sz w:val="28"/>
                  <w:szCs w:val="26"/>
                </w:rPr>
                <w:id w:val="810683065"/>
                <w:showingPlcHdr/>
              </w:sdtPr>
              <w:sdtEndPr/>
              <w:sdtContent>
                <w:r w:rsidRPr="00362E94">
                  <w:rPr>
                    <w:rStyle w:val="PlaceholderText"/>
                    <w:rFonts w:asciiTheme="majorHAnsi" w:hAnsiTheme="majorHAnsi"/>
                    <w:sz w:val="26"/>
                    <w:szCs w:val="26"/>
                  </w:rPr>
                  <w:t>__________</w:t>
                </w:r>
              </w:sdtContent>
            </w:sdt>
          </w:p>
          <w:p w14:paraId="15B80922" w14:textId="29D4FED0" w:rsidR="007432CC" w:rsidRPr="00362E94" w:rsidRDefault="007432CC" w:rsidP="00CA127E">
            <w:pPr>
              <w:pStyle w:val="NoSpacing"/>
              <w:ind w:left="454"/>
              <w:jc w:val="both"/>
              <w:rPr>
                <w:rFonts w:asciiTheme="majorHAnsi" w:hAnsiTheme="majorHAnsi" w:cs="Arial"/>
              </w:rPr>
            </w:pPr>
          </w:p>
        </w:tc>
      </w:tr>
      <w:tr w:rsidR="001E4AB3" w:rsidRPr="00362E94" w14:paraId="1A1DE106" w14:textId="77777777" w:rsidTr="00E871FF">
        <w:trPr>
          <w:trHeight w:val="252"/>
        </w:trPr>
        <w:tc>
          <w:tcPr>
            <w:tcW w:w="2500" w:type="pct"/>
          </w:tcPr>
          <w:p w14:paraId="7F976157" w14:textId="0CB1338F" w:rsidR="00D27F59" w:rsidRPr="00362E94" w:rsidRDefault="001E4AB3" w:rsidP="00C16296">
            <w:pPr>
              <w:pStyle w:val="NoSpacing"/>
              <w:numPr>
                <w:ilvl w:val="1"/>
                <w:numId w:val="1"/>
              </w:numPr>
              <w:jc w:val="both"/>
              <w:rPr>
                <w:rFonts w:asciiTheme="majorHAnsi" w:hAnsiTheme="majorHAnsi" w:cs="Arial"/>
              </w:rPr>
            </w:pPr>
            <w:r w:rsidRPr="00362E94">
              <w:rPr>
                <w:rFonts w:asciiTheme="majorHAnsi" w:hAnsiTheme="majorHAnsi" w:cs="Arial"/>
              </w:rPr>
              <w:t>Percentage of non-corporate interests already held:</w:t>
            </w:r>
          </w:p>
          <w:p w14:paraId="2ADC4BD3" w14:textId="4AB16299" w:rsidR="00D27F59" w:rsidRPr="00362E94" w:rsidRDefault="00087650" w:rsidP="007432CC">
            <w:pPr>
              <w:pStyle w:val="NoSpacing"/>
              <w:ind w:left="454"/>
              <w:jc w:val="both"/>
              <w:rPr>
                <w:rFonts w:asciiTheme="majorHAnsi" w:hAnsiTheme="majorHAnsi" w:cs="Arial"/>
              </w:rPr>
            </w:pPr>
            <w:sdt>
              <w:sdtPr>
                <w:rPr>
                  <w:rFonts w:asciiTheme="majorHAnsi" w:hAnsiTheme="majorHAnsi" w:cs="Arial"/>
                  <w:b/>
                  <w:sz w:val="28"/>
                  <w:szCs w:val="26"/>
                </w:rPr>
                <w:id w:val="645792393"/>
                <w:showingPlcHdr/>
              </w:sdtPr>
              <w:sdtEndPr/>
              <w:sdtContent>
                <w:r w:rsidR="00D27F59" w:rsidRPr="00362E94">
                  <w:rPr>
                    <w:rStyle w:val="PlaceholderText"/>
                    <w:rFonts w:asciiTheme="majorHAnsi" w:hAnsiTheme="majorHAnsi"/>
                    <w:sz w:val="26"/>
                    <w:szCs w:val="26"/>
                  </w:rPr>
                  <w:t>__________</w:t>
                </w:r>
              </w:sdtContent>
            </w:sdt>
            <w:r w:rsidR="00D27F59" w:rsidRPr="00362E94">
              <w:rPr>
                <w:rFonts w:asciiTheme="majorHAnsi" w:hAnsiTheme="majorHAnsi" w:cs="Arial"/>
                <w:b/>
                <w:sz w:val="28"/>
                <w:szCs w:val="26"/>
              </w:rPr>
              <w:t xml:space="preserve"> %</w:t>
            </w:r>
          </w:p>
          <w:p w14:paraId="7DBBEA65" w14:textId="0A846FD0" w:rsidR="001E4AB3" w:rsidRPr="00362E94" w:rsidRDefault="001E4AB3" w:rsidP="007432CC">
            <w:pPr>
              <w:pStyle w:val="NoSpacing"/>
              <w:ind w:left="454"/>
              <w:jc w:val="both"/>
              <w:rPr>
                <w:rFonts w:asciiTheme="majorHAnsi" w:hAnsiTheme="majorHAnsi" w:cs="Arial"/>
                <w:sz w:val="26"/>
                <w:szCs w:val="26"/>
              </w:rPr>
            </w:pPr>
          </w:p>
        </w:tc>
        <w:tc>
          <w:tcPr>
            <w:tcW w:w="2500" w:type="pct"/>
          </w:tcPr>
          <w:p w14:paraId="296E74E5" w14:textId="76C3EADC" w:rsidR="001E4AB3" w:rsidRPr="00362E94" w:rsidRDefault="001E4AB3" w:rsidP="00D67764">
            <w:pPr>
              <w:pStyle w:val="NoSpacing"/>
              <w:numPr>
                <w:ilvl w:val="1"/>
                <w:numId w:val="1"/>
              </w:numPr>
              <w:jc w:val="both"/>
              <w:rPr>
                <w:rFonts w:asciiTheme="majorHAnsi" w:hAnsiTheme="majorHAnsi" w:cs="Arial"/>
              </w:rPr>
            </w:pPr>
            <w:r w:rsidRPr="00362E94">
              <w:rPr>
                <w:rFonts w:asciiTheme="majorHAnsi" w:hAnsiTheme="majorHAnsi" w:cs="Arial"/>
              </w:rPr>
              <w:t>Total percentage of non-corporate interests to be held as a result of the acquisition:</w:t>
            </w:r>
          </w:p>
          <w:p w14:paraId="3871F26A" w14:textId="16B3BFE8" w:rsidR="00D27F59" w:rsidRPr="00362E94" w:rsidRDefault="00087650" w:rsidP="007432CC">
            <w:pPr>
              <w:pStyle w:val="NoSpacing"/>
              <w:ind w:left="454"/>
              <w:jc w:val="both"/>
              <w:rPr>
                <w:rFonts w:asciiTheme="majorHAnsi" w:hAnsiTheme="majorHAnsi" w:cs="Arial"/>
              </w:rPr>
            </w:pPr>
            <w:sdt>
              <w:sdtPr>
                <w:rPr>
                  <w:rFonts w:asciiTheme="majorHAnsi" w:hAnsiTheme="majorHAnsi" w:cs="Arial"/>
                  <w:b/>
                  <w:sz w:val="28"/>
                  <w:szCs w:val="26"/>
                </w:rPr>
                <w:id w:val="1363326769"/>
                <w:showingPlcHdr/>
              </w:sdtPr>
              <w:sdtEndPr/>
              <w:sdtContent>
                <w:r w:rsidR="00D27F59" w:rsidRPr="00362E94">
                  <w:rPr>
                    <w:rStyle w:val="PlaceholderText"/>
                    <w:rFonts w:asciiTheme="majorHAnsi" w:hAnsiTheme="majorHAnsi"/>
                    <w:sz w:val="26"/>
                    <w:szCs w:val="26"/>
                  </w:rPr>
                  <w:t>__________</w:t>
                </w:r>
              </w:sdtContent>
            </w:sdt>
            <w:r w:rsidR="00D27F59" w:rsidRPr="00362E94">
              <w:rPr>
                <w:rFonts w:asciiTheme="majorHAnsi" w:hAnsiTheme="majorHAnsi" w:cs="Arial"/>
                <w:b/>
                <w:sz w:val="28"/>
                <w:szCs w:val="26"/>
              </w:rPr>
              <w:t xml:space="preserve"> %</w:t>
            </w:r>
          </w:p>
          <w:p w14:paraId="0D874990" w14:textId="2048AEC0" w:rsidR="001E4AB3" w:rsidRPr="00362E94" w:rsidRDefault="001E4AB3" w:rsidP="007432CC">
            <w:pPr>
              <w:pStyle w:val="NoSpacing"/>
              <w:ind w:left="454"/>
              <w:jc w:val="both"/>
              <w:rPr>
                <w:rFonts w:asciiTheme="majorHAnsi" w:hAnsiTheme="majorHAnsi" w:cs="Arial"/>
              </w:rPr>
            </w:pPr>
          </w:p>
        </w:tc>
      </w:tr>
      <w:tr w:rsidR="007432CC" w:rsidRPr="00362E94" w14:paraId="6D531FC7" w14:textId="77777777" w:rsidTr="00E871FF">
        <w:trPr>
          <w:trHeight w:val="252"/>
        </w:trPr>
        <w:tc>
          <w:tcPr>
            <w:tcW w:w="5000" w:type="pct"/>
            <w:gridSpan w:val="2"/>
            <w:shd w:val="clear" w:color="auto" w:fill="FFFFCC"/>
          </w:tcPr>
          <w:p w14:paraId="07B2B194" w14:textId="67F02130" w:rsidR="007432CC" w:rsidRPr="00362E94" w:rsidRDefault="007432CC" w:rsidP="00CA127E">
            <w:pPr>
              <w:pStyle w:val="NoSpacing"/>
              <w:jc w:val="center"/>
              <w:rPr>
                <w:rFonts w:asciiTheme="majorHAnsi" w:hAnsiTheme="majorHAnsi" w:cs="Arial"/>
                <w:b/>
              </w:rPr>
            </w:pPr>
            <w:r w:rsidRPr="00362E94">
              <w:rPr>
                <w:rFonts w:asciiTheme="majorHAnsi" w:hAnsiTheme="majorHAnsi" w:cs="Arial"/>
                <w:b/>
              </w:rPr>
              <w:t>JOINT VENTURES</w:t>
            </w:r>
          </w:p>
        </w:tc>
      </w:tr>
      <w:tr w:rsidR="007432CC" w:rsidRPr="00362E94" w14:paraId="0F764709" w14:textId="77777777" w:rsidTr="00E871FF">
        <w:trPr>
          <w:trHeight w:val="255"/>
        </w:trPr>
        <w:tc>
          <w:tcPr>
            <w:tcW w:w="2500" w:type="pct"/>
          </w:tcPr>
          <w:p w14:paraId="58E94419" w14:textId="47405F56" w:rsidR="001E4AB3" w:rsidRPr="00362E94" w:rsidRDefault="007432CC" w:rsidP="00C16296">
            <w:pPr>
              <w:pStyle w:val="NoSpacing"/>
              <w:keepNext/>
              <w:keepLines/>
              <w:numPr>
                <w:ilvl w:val="1"/>
                <w:numId w:val="1"/>
              </w:numPr>
              <w:jc w:val="both"/>
              <w:outlineLvl w:val="5"/>
              <w:rPr>
                <w:rFonts w:asciiTheme="majorHAnsi" w:hAnsiTheme="majorHAnsi" w:cs="Arial"/>
              </w:rPr>
            </w:pPr>
            <w:r w:rsidRPr="00362E94">
              <w:rPr>
                <w:rFonts w:asciiTheme="majorHAnsi" w:hAnsiTheme="majorHAnsi" w:cs="Arial"/>
              </w:rPr>
              <w:t>Aggregate value of assets to be combined or contributed to the proposed joint venture</w:t>
            </w:r>
            <w:r w:rsidR="00C16296" w:rsidRPr="00362E94">
              <w:rPr>
                <w:rFonts w:asciiTheme="majorHAnsi" w:hAnsiTheme="majorHAnsi" w:cs="Arial"/>
              </w:rPr>
              <w:t xml:space="preserve"> by the filing Acquiring or Acquired Entity</w:t>
            </w:r>
            <w:r w:rsidRPr="00362E94">
              <w:rPr>
                <w:rFonts w:asciiTheme="majorHAnsi" w:hAnsiTheme="majorHAnsi" w:cs="Arial"/>
              </w:rPr>
              <w:t>:</w:t>
            </w:r>
          </w:p>
          <w:p w14:paraId="5059D650" w14:textId="77777777" w:rsidR="00D27F59" w:rsidRPr="00362E94" w:rsidRDefault="001E4AB3" w:rsidP="00CA127E">
            <w:pPr>
              <w:pStyle w:val="NoSpacing"/>
              <w:keepNext/>
              <w:keepLines/>
              <w:ind w:left="454"/>
              <w:jc w:val="both"/>
              <w:outlineLvl w:val="5"/>
              <w:rPr>
                <w:rFonts w:asciiTheme="majorHAnsi" w:hAnsiTheme="majorHAnsi" w:cs="Arial"/>
                <w:b/>
                <w:sz w:val="28"/>
                <w:szCs w:val="26"/>
              </w:rPr>
            </w:pPr>
            <w:r w:rsidRPr="00362E94">
              <w:rPr>
                <w:rFonts w:asciiTheme="majorHAnsi" w:hAnsiTheme="majorHAnsi" w:cs="Arial"/>
                <w:b/>
                <w:sz w:val="28"/>
                <w:szCs w:val="26"/>
              </w:rPr>
              <w:t xml:space="preserve">₱ </w:t>
            </w:r>
            <w:sdt>
              <w:sdtPr>
                <w:rPr>
                  <w:rFonts w:asciiTheme="majorHAnsi" w:hAnsiTheme="majorHAnsi" w:cs="Arial"/>
                  <w:b/>
                  <w:sz w:val="28"/>
                  <w:szCs w:val="26"/>
                </w:rPr>
                <w:id w:val="-1513374956"/>
                <w:showingPlcHdr/>
              </w:sdtPr>
              <w:sdtEndPr/>
              <w:sdtContent>
                <w:r w:rsidRPr="00362E94">
                  <w:rPr>
                    <w:rStyle w:val="PlaceholderText"/>
                    <w:rFonts w:asciiTheme="majorHAnsi" w:hAnsiTheme="majorHAnsi"/>
                    <w:sz w:val="26"/>
                    <w:szCs w:val="26"/>
                  </w:rPr>
                  <w:t>__________</w:t>
                </w:r>
              </w:sdtContent>
            </w:sdt>
          </w:p>
          <w:p w14:paraId="5D00BF49" w14:textId="69A0ED8C" w:rsidR="007432CC" w:rsidRPr="00362E94" w:rsidRDefault="007432CC" w:rsidP="00CA127E">
            <w:pPr>
              <w:pStyle w:val="NoSpacing"/>
              <w:keepNext/>
              <w:keepLines/>
              <w:ind w:left="454"/>
              <w:jc w:val="both"/>
              <w:outlineLvl w:val="5"/>
              <w:rPr>
                <w:rFonts w:asciiTheme="majorHAnsi" w:hAnsiTheme="majorHAnsi" w:cs="Arial"/>
              </w:rPr>
            </w:pPr>
          </w:p>
        </w:tc>
        <w:tc>
          <w:tcPr>
            <w:tcW w:w="2500" w:type="pct"/>
          </w:tcPr>
          <w:p w14:paraId="1B4CF230" w14:textId="7E14C37A" w:rsidR="001E4AB3" w:rsidRPr="00362E94" w:rsidRDefault="007432CC" w:rsidP="00D67764">
            <w:pPr>
              <w:pStyle w:val="NoSpacing"/>
              <w:keepNext/>
              <w:keepLines/>
              <w:numPr>
                <w:ilvl w:val="1"/>
                <w:numId w:val="1"/>
              </w:numPr>
              <w:jc w:val="both"/>
              <w:outlineLvl w:val="5"/>
              <w:rPr>
                <w:rFonts w:asciiTheme="majorHAnsi" w:hAnsiTheme="majorHAnsi" w:cs="Arial"/>
              </w:rPr>
            </w:pPr>
            <w:r w:rsidRPr="00362E94">
              <w:rPr>
                <w:rFonts w:asciiTheme="majorHAnsi" w:hAnsiTheme="majorHAnsi" w:cs="Arial"/>
              </w:rPr>
              <w:t xml:space="preserve">Gross revenues generated in the Philippines by assets </w:t>
            </w:r>
            <w:r w:rsidR="00F47773" w:rsidRPr="00362E94">
              <w:rPr>
                <w:rFonts w:asciiTheme="majorHAnsi" w:hAnsiTheme="majorHAnsi" w:cs="Arial"/>
              </w:rPr>
              <w:t>of the filing Acquiring or Acquired Entity referred to 3.18</w:t>
            </w:r>
            <w:r w:rsidRPr="00362E94">
              <w:rPr>
                <w:rFonts w:asciiTheme="majorHAnsi" w:hAnsiTheme="majorHAnsi" w:cs="Arial"/>
              </w:rPr>
              <w:t>:</w:t>
            </w:r>
          </w:p>
          <w:p w14:paraId="1EEAB3E1" w14:textId="344FB92C" w:rsidR="001E4AB3" w:rsidRPr="00362E94" w:rsidRDefault="00D27F59" w:rsidP="00CA127E">
            <w:pPr>
              <w:pStyle w:val="NoSpacing"/>
              <w:keepNext/>
              <w:keepLines/>
              <w:ind w:left="454"/>
              <w:jc w:val="both"/>
              <w:outlineLvl w:val="5"/>
              <w:rPr>
                <w:rFonts w:asciiTheme="majorHAnsi" w:hAnsiTheme="majorHAnsi" w:cs="Arial"/>
              </w:rPr>
            </w:pPr>
            <w:r w:rsidRPr="00362E94">
              <w:rPr>
                <w:rFonts w:asciiTheme="majorHAnsi" w:hAnsiTheme="majorHAnsi" w:cs="Arial"/>
                <w:b/>
                <w:sz w:val="28"/>
                <w:szCs w:val="26"/>
              </w:rPr>
              <w:t xml:space="preserve">₱ </w:t>
            </w:r>
            <w:sdt>
              <w:sdtPr>
                <w:rPr>
                  <w:rFonts w:asciiTheme="majorHAnsi" w:hAnsiTheme="majorHAnsi" w:cs="Arial"/>
                  <w:b/>
                  <w:sz w:val="28"/>
                  <w:szCs w:val="26"/>
                </w:rPr>
                <w:id w:val="-2000425375"/>
                <w:showingPlcHdr/>
              </w:sdtPr>
              <w:sdtEndPr/>
              <w:sdtContent>
                <w:r w:rsidRPr="00362E94">
                  <w:rPr>
                    <w:rStyle w:val="PlaceholderText"/>
                    <w:rFonts w:asciiTheme="majorHAnsi" w:hAnsiTheme="majorHAnsi"/>
                    <w:sz w:val="26"/>
                    <w:szCs w:val="26"/>
                  </w:rPr>
                  <w:t>__________</w:t>
                </w:r>
              </w:sdtContent>
            </w:sdt>
          </w:p>
          <w:p w14:paraId="00B734EE" w14:textId="449029D0" w:rsidR="007432CC" w:rsidRPr="00362E94" w:rsidRDefault="007432CC" w:rsidP="00CA127E">
            <w:pPr>
              <w:pStyle w:val="NoSpacing"/>
              <w:keepNext/>
              <w:keepLines/>
              <w:jc w:val="both"/>
              <w:outlineLvl w:val="5"/>
              <w:rPr>
                <w:rFonts w:asciiTheme="majorHAnsi" w:hAnsiTheme="majorHAnsi" w:cs="Arial"/>
              </w:rPr>
            </w:pPr>
          </w:p>
        </w:tc>
      </w:tr>
    </w:tbl>
    <w:p w14:paraId="1E603896" w14:textId="77777777" w:rsidR="00960A78" w:rsidRPr="00362E94" w:rsidRDefault="00960A78" w:rsidP="00CA127E">
      <w:pPr>
        <w:spacing w:after="0"/>
      </w:pPr>
    </w:p>
    <w:tbl>
      <w:tblPr>
        <w:tblStyle w:val="TableGrid"/>
        <w:tblW w:w="10682" w:type="dxa"/>
        <w:jc w:val="center"/>
        <w:tblLayout w:type="fixed"/>
        <w:tblLook w:val="04A0" w:firstRow="1" w:lastRow="0" w:firstColumn="1" w:lastColumn="0" w:noHBand="0" w:noVBand="1"/>
      </w:tblPr>
      <w:tblGrid>
        <w:gridCol w:w="7764"/>
        <w:gridCol w:w="972"/>
        <w:gridCol w:w="1002"/>
        <w:gridCol w:w="944"/>
      </w:tblGrid>
      <w:tr w:rsidR="00960A78" w:rsidRPr="00362E94" w14:paraId="525ACF9E" w14:textId="77777777" w:rsidTr="00665150">
        <w:trPr>
          <w:tblHeader/>
          <w:jc w:val="center"/>
        </w:trPr>
        <w:tc>
          <w:tcPr>
            <w:tcW w:w="3634" w:type="pct"/>
            <w:shd w:val="clear" w:color="auto" w:fill="F2F2F2" w:themeFill="background1" w:themeFillShade="F2"/>
          </w:tcPr>
          <w:p w14:paraId="234D0607" w14:textId="16239A20" w:rsidR="00D74C9C" w:rsidRPr="00362E94" w:rsidRDefault="00256F01" w:rsidP="007F69B4">
            <w:pPr>
              <w:pStyle w:val="NoSpacing"/>
              <w:jc w:val="both"/>
              <w:rPr>
                <w:rFonts w:asciiTheme="majorHAnsi" w:hAnsiTheme="majorHAnsi" w:cs="Arial"/>
              </w:rPr>
            </w:pPr>
            <w:r w:rsidRPr="00362E94">
              <w:rPr>
                <w:rFonts w:asciiTheme="majorHAnsi" w:hAnsiTheme="majorHAnsi" w:cs="Arial"/>
              </w:rPr>
              <w:t>Please attach appendices where applicable. Indicate the appendix number and the number of pages of each appendix in the appropriate column corresponding to the section. Clearly indicate the appendix number on the upper right corner of the first page of the appendix, which should correspond to the Section of the Form it addresses.</w:t>
            </w:r>
          </w:p>
        </w:tc>
        <w:tc>
          <w:tcPr>
            <w:tcW w:w="455" w:type="pct"/>
            <w:shd w:val="clear" w:color="auto" w:fill="F2F2F2" w:themeFill="background1" w:themeFillShade="F2"/>
            <w:tcMar>
              <w:left w:w="85" w:type="dxa"/>
              <w:right w:w="85" w:type="dxa"/>
            </w:tcMar>
          </w:tcPr>
          <w:p w14:paraId="5CED107C" w14:textId="101EFC20" w:rsidR="00D74C9C" w:rsidRPr="00362E94" w:rsidRDefault="00D74C9C" w:rsidP="007F69B4">
            <w:pPr>
              <w:pStyle w:val="NoSpacing"/>
              <w:jc w:val="center"/>
              <w:rPr>
                <w:rFonts w:asciiTheme="majorHAnsi" w:hAnsiTheme="majorHAnsi" w:cs="Arial"/>
                <w:b/>
                <w:sz w:val="18"/>
                <w:szCs w:val="16"/>
              </w:rPr>
            </w:pPr>
            <w:r w:rsidRPr="00362E94">
              <w:rPr>
                <w:rFonts w:asciiTheme="majorHAnsi" w:hAnsiTheme="majorHAnsi" w:cs="Arial"/>
                <w:b/>
                <w:sz w:val="18"/>
                <w:szCs w:val="16"/>
              </w:rPr>
              <w:t>Appendix Reference Number</w:t>
            </w:r>
          </w:p>
        </w:tc>
        <w:tc>
          <w:tcPr>
            <w:tcW w:w="469" w:type="pct"/>
            <w:shd w:val="clear" w:color="auto" w:fill="F2F2F2" w:themeFill="background1" w:themeFillShade="F2"/>
          </w:tcPr>
          <w:p w14:paraId="6C6FB53D" w14:textId="17034476" w:rsidR="00D74C9C" w:rsidRPr="00362E94" w:rsidRDefault="00D74C9C" w:rsidP="0080292C">
            <w:pPr>
              <w:pStyle w:val="NoSpacing"/>
              <w:jc w:val="center"/>
              <w:rPr>
                <w:rFonts w:asciiTheme="majorHAnsi" w:hAnsiTheme="majorHAnsi" w:cs="Arial"/>
                <w:b/>
                <w:sz w:val="18"/>
                <w:szCs w:val="16"/>
              </w:rPr>
            </w:pPr>
            <w:r w:rsidRPr="00362E94">
              <w:rPr>
                <w:rFonts w:asciiTheme="majorHAnsi" w:hAnsiTheme="majorHAnsi" w:cs="Arial"/>
                <w:b/>
                <w:sz w:val="18"/>
                <w:szCs w:val="16"/>
              </w:rPr>
              <w:t>No. of Pages</w:t>
            </w:r>
          </w:p>
        </w:tc>
        <w:tc>
          <w:tcPr>
            <w:tcW w:w="442" w:type="pct"/>
            <w:shd w:val="clear" w:color="auto" w:fill="F2F2F2" w:themeFill="background1" w:themeFillShade="F2"/>
            <w:tcMar>
              <w:left w:w="85" w:type="dxa"/>
              <w:right w:w="85" w:type="dxa"/>
            </w:tcMar>
          </w:tcPr>
          <w:p w14:paraId="530DC567" w14:textId="52A85163" w:rsidR="00D74C9C" w:rsidRPr="00362E94" w:rsidRDefault="00D74C9C" w:rsidP="00143ED7">
            <w:pPr>
              <w:pStyle w:val="NoSpacing"/>
              <w:jc w:val="center"/>
              <w:rPr>
                <w:rFonts w:asciiTheme="majorHAnsi" w:hAnsiTheme="majorHAnsi" w:cs="Arial"/>
                <w:b/>
                <w:sz w:val="18"/>
                <w:szCs w:val="16"/>
              </w:rPr>
            </w:pPr>
            <w:r w:rsidRPr="00362E94">
              <w:rPr>
                <w:rFonts w:asciiTheme="majorHAnsi" w:hAnsiTheme="majorHAnsi" w:cs="Arial"/>
                <w:b/>
                <w:sz w:val="18"/>
                <w:szCs w:val="16"/>
              </w:rPr>
              <w:t>M</w:t>
            </w:r>
            <w:r w:rsidR="00143ED7" w:rsidRPr="00362E94">
              <w:rPr>
                <w:rFonts w:asciiTheme="majorHAnsi" w:hAnsiTheme="majorHAnsi" w:cs="Arial"/>
                <w:b/>
                <w:sz w:val="18"/>
                <w:szCs w:val="16"/>
              </w:rPr>
              <w:t>.A.O.</w:t>
            </w:r>
            <w:r w:rsidRPr="00362E94">
              <w:rPr>
                <w:rFonts w:asciiTheme="majorHAnsi" w:hAnsiTheme="majorHAnsi" w:cs="Arial"/>
                <w:b/>
                <w:sz w:val="18"/>
                <w:szCs w:val="16"/>
              </w:rPr>
              <w:t xml:space="preserve"> Use</w:t>
            </w:r>
          </w:p>
        </w:tc>
      </w:tr>
      <w:tr w:rsidR="005A03ED" w:rsidRPr="00362E94" w14:paraId="12F1EC65" w14:textId="77777777" w:rsidTr="00CA127E">
        <w:trPr>
          <w:jc w:val="center"/>
        </w:trPr>
        <w:tc>
          <w:tcPr>
            <w:tcW w:w="5000" w:type="pct"/>
            <w:gridSpan w:val="4"/>
            <w:shd w:val="clear" w:color="auto" w:fill="000000" w:themeFill="text1"/>
          </w:tcPr>
          <w:p w14:paraId="0B09D30A" w14:textId="6A302C15" w:rsidR="005A03ED" w:rsidRPr="00362E94" w:rsidRDefault="00C164FD" w:rsidP="00CA127E">
            <w:pPr>
              <w:pStyle w:val="Heading1"/>
              <w:outlineLvl w:val="0"/>
            </w:pPr>
            <w:r w:rsidRPr="00362E94">
              <w:t>DETAILS</w:t>
            </w:r>
            <w:r w:rsidR="005A03ED" w:rsidRPr="00362E94">
              <w:t xml:space="preserve"> OF THE PROPOSED TRANSACTION</w:t>
            </w:r>
          </w:p>
        </w:tc>
      </w:tr>
      <w:tr w:rsidR="00960A78" w:rsidRPr="00362E94" w14:paraId="09A4AD05" w14:textId="77777777" w:rsidTr="00665150">
        <w:trPr>
          <w:jc w:val="center"/>
        </w:trPr>
        <w:tc>
          <w:tcPr>
            <w:tcW w:w="3634" w:type="pct"/>
          </w:tcPr>
          <w:p w14:paraId="2941AA30" w14:textId="34F019B8" w:rsidR="00DF6125" w:rsidRPr="00362E94" w:rsidRDefault="00C164FD" w:rsidP="00A4669F">
            <w:pPr>
              <w:pStyle w:val="NoSpacing"/>
              <w:numPr>
                <w:ilvl w:val="1"/>
                <w:numId w:val="1"/>
              </w:numPr>
              <w:jc w:val="both"/>
              <w:rPr>
                <w:rFonts w:asciiTheme="majorHAnsi" w:eastAsiaTheme="majorEastAsia" w:hAnsiTheme="majorHAnsi" w:cs="Arial"/>
                <w:i/>
                <w:iCs/>
                <w:color w:val="1F4D78" w:themeColor="accent1" w:themeShade="7F"/>
              </w:rPr>
            </w:pPr>
            <w:r w:rsidRPr="00362E94">
              <w:rPr>
                <w:rFonts w:asciiTheme="majorHAnsi" w:hAnsiTheme="majorHAnsi" w:cs="Arial"/>
              </w:rPr>
              <w:t>Provide a summary</w:t>
            </w:r>
            <w:r w:rsidR="00942234" w:rsidRPr="00362E94">
              <w:rPr>
                <w:rFonts w:asciiTheme="majorHAnsi" w:hAnsiTheme="majorHAnsi" w:cs="Arial"/>
              </w:rPr>
              <w:t xml:space="preserve"> </w:t>
            </w:r>
            <w:r w:rsidR="00F53D6E" w:rsidRPr="00362E94">
              <w:rPr>
                <w:rFonts w:asciiTheme="majorHAnsi" w:hAnsiTheme="majorHAnsi" w:cs="Arial"/>
              </w:rPr>
              <w:t xml:space="preserve">of </w:t>
            </w:r>
            <w:r w:rsidR="00B460FE" w:rsidRPr="00362E94">
              <w:rPr>
                <w:rFonts w:asciiTheme="majorHAnsi" w:hAnsiTheme="majorHAnsi" w:cs="Arial"/>
              </w:rPr>
              <w:t>the proposed transaction, includ</w:t>
            </w:r>
            <w:r w:rsidR="00942234" w:rsidRPr="00362E94">
              <w:rPr>
                <w:rFonts w:asciiTheme="majorHAnsi" w:hAnsiTheme="majorHAnsi" w:cs="Arial"/>
              </w:rPr>
              <w:t>ing</w:t>
            </w:r>
            <w:r w:rsidR="00B460FE" w:rsidRPr="00362E94">
              <w:rPr>
                <w:rFonts w:asciiTheme="majorHAnsi" w:hAnsiTheme="majorHAnsi" w:cs="Arial"/>
              </w:rPr>
              <w:t xml:space="preserve"> </w:t>
            </w:r>
            <w:r w:rsidR="0004794B" w:rsidRPr="00362E94">
              <w:rPr>
                <w:rFonts w:asciiTheme="majorHAnsi" w:hAnsiTheme="majorHAnsi" w:cs="Arial"/>
              </w:rPr>
              <w:t>the parties to the transaction, the</w:t>
            </w:r>
            <w:r w:rsidR="00665150" w:rsidRPr="00362E94">
              <w:rPr>
                <w:rFonts w:asciiTheme="majorHAnsi" w:hAnsiTheme="majorHAnsi" w:cs="Arial"/>
              </w:rPr>
              <w:t xml:space="preserve"> nature of the transaction (</w:t>
            </w:r>
            <w:r w:rsidR="00665150" w:rsidRPr="00362E94">
              <w:rPr>
                <w:rFonts w:asciiTheme="majorHAnsi" w:hAnsiTheme="majorHAnsi" w:cs="Arial"/>
                <w:i/>
              </w:rPr>
              <w:t>i.e.</w:t>
            </w:r>
            <w:r w:rsidR="00665150" w:rsidRPr="00362E94">
              <w:rPr>
                <w:rFonts w:asciiTheme="majorHAnsi" w:hAnsiTheme="majorHAnsi" w:cs="Arial"/>
              </w:rPr>
              <w:t xml:space="preserve"> merger, acquisition, or joint venture), the </w:t>
            </w:r>
            <w:r w:rsidR="00271A51" w:rsidRPr="00362E94">
              <w:rPr>
                <w:rFonts w:asciiTheme="majorHAnsi" w:hAnsiTheme="majorHAnsi" w:cs="Arial"/>
              </w:rPr>
              <w:t xml:space="preserve">lines of </w:t>
            </w:r>
            <w:r w:rsidR="00271A51" w:rsidRPr="00362E94">
              <w:rPr>
                <w:rFonts w:asciiTheme="majorHAnsi" w:hAnsiTheme="majorHAnsi" w:cs="Arial"/>
              </w:rPr>
              <w:lastRenderedPageBreak/>
              <w:t>business the parties are engaged in</w:t>
            </w:r>
            <w:r w:rsidR="00665150" w:rsidRPr="00362E94">
              <w:rPr>
                <w:rFonts w:asciiTheme="majorHAnsi" w:hAnsiTheme="majorHAnsi" w:cs="Arial"/>
              </w:rPr>
              <w:t xml:space="preserve">, the </w:t>
            </w:r>
            <w:r w:rsidR="00271A51" w:rsidRPr="00362E94">
              <w:rPr>
                <w:rFonts w:asciiTheme="majorHAnsi" w:hAnsiTheme="majorHAnsi" w:cs="Arial"/>
              </w:rPr>
              <w:t xml:space="preserve">product and geographic </w:t>
            </w:r>
            <w:r w:rsidR="00665150" w:rsidRPr="00362E94">
              <w:rPr>
                <w:rFonts w:asciiTheme="majorHAnsi" w:hAnsiTheme="majorHAnsi" w:cs="Arial"/>
              </w:rPr>
              <w:t>markets on which the transaction will have an impact, and the strategic and economic rationale for the transaction.</w:t>
            </w:r>
            <w:r w:rsidR="0004794B" w:rsidRPr="00362E94">
              <w:rPr>
                <w:rFonts w:asciiTheme="majorHAnsi" w:hAnsiTheme="majorHAnsi" w:cs="Arial"/>
              </w:rPr>
              <w:t xml:space="preserve"> </w:t>
            </w:r>
          </w:p>
        </w:tc>
        <w:tc>
          <w:tcPr>
            <w:tcW w:w="455" w:type="pct"/>
          </w:tcPr>
          <w:p w14:paraId="572AB141" w14:textId="77777777" w:rsidR="00B460FE" w:rsidRPr="00362E94" w:rsidRDefault="00B460FE" w:rsidP="00A4669F">
            <w:pPr>
              <w:pStyle w:val="NoSpacing"/>
              <w:jc w:val="both"/>
              <w:rPr>
                <w:rFonts w:asciiTheme="majorHAnsi" w:hAnsiTheme="majorHAnsi" w:cs="Arial"/>
              </w:rPr>
            </w:pPr>
          </w:p>
        </w:tc>
        <w:tc>
          <w:tcPr>
            <w:tcW w:w="469" w:type="pct"/>
          </w:tcPr>
          <w:p w14:paraId="495E1F90" w14:textId="77777777" w:rsidR="00B460FE" w:rsidRPr="00362E94" w:rsidRDefault="00B460FE" w:rsidP="00A4669F">
            <w:pPr>
              <w:pStyle w:val="NoSpacing"/>
              <w:jc w:val="both"/>
              <w:rPr>
                <w:rFonts w:asciiTheme="majorHAnsi" w:hAnsiTheme="majorHAnsi" w:cs="Arial"/>
              </w:rPr>
            </w:pPr>
          </w:p>
        </w:tc>
        <w:tc>
          <w:tcPr>
            <w:tcW w:w="442" w:type="pct"/>
          </w:tcPr>
          <w:p w14:paraId="64A42ECF" w14:textId="5E7BAB0E" w:rsidR="00B460FE" w:rsidRPr="00362E94" w:rsidRDefault="00B460FE" w:rsidP="00A4669F">
            <w:pPr>
              <w:pStyle w:val="NoSpacing"/>
              <w:jc w:val="both"/>
              <w:rPr>
                <w:rFonts w:asciiTheme="majorHAnsi" w:hAnsiTheme="majorHAnsi" w:cs="Arial"/>
              </w:rPr>
            </w:pPr>
          </w:p>
        </w:tc>
      </w:tr>
      <w:tr w:rsidR="00C164FD" w:rsidRPr="00362E94" w14:paraId="21463D55" w14:textId="77777777" w:rsidTr="00665150">
        <w:trPr>
          <w:jc w:val="center"/>
        </w:trPr>
        <w:tc>
          <w:tcPr>
            <w:tcW w:w="3634" w:type="pct"/>
          </w:tcPr>
          <w:p w14:paraId="6771C984" w14:textId="32504DE9" w:rsidR="00C164FD" w:rsidRPr="00362E94" w:rsidRDefault="00C164FD" w:rsidP="00A4669F">
            <w:pPr>
              <w:pStyle w:val="NoSpacing"/>
              <w:numPr>
                <w:ilvl w:val="1"/>
                <w:numId w:val="1"/>
              </w:numPr>
              <w:jc w:val="both"/>
              <w:rPr>
                <w:rFonts w:asciiTheme="majorHAnsi" w:hAnsiTheme="majorHAnsi" w:cs="Arial"/>
              </w:rPr>
            </w:pPr>
            <w:r w:rsidRPr="00362E94">
              <w:rPr>
                <w:rFonts w:asciiTheme="majorHAnsi" w:hAnsiTheme="majorHAnsi" w:cs="Arial"/>
              </w:rPr>
              <w:t xml:space="preserve">Explain </w:t>
            </w:r>
            <w:r w:rsidR="00F3241C">
              <w:rPr>
                <w:rFonts w:asciiTheme="majorHAnsi" w:hAnsiTheme="majorHAnsi" w:cs="Arial"/>
              </w:rPr>
              <w:t>the ground under which</w:t>
            </w:r>
            <w:r w:rsidR="00F3241C" w:rsidRPr="00362E94">
              <w:rPr>
                <w:rFonts w:asciiTheme="majorHAnsi" w:hAnsiTheme="majorHAnsi" w:cs="Arial"/>
              </w:rPr>
              <w:t xml:space="preserve"> </w:t>
            </w:r>
            <w:r w:rsidRPr="00362E94">
              <w:rPr>
                <w:rFonts w:asciiTheme="majorHAnsi" w:hAnsiTheme="majorHAnsi" w:cs="Arial"/>
              </w:rPr>
              <w:t>the proposed transaction is</w:t>
            </w:r>
            <w:r w:rsidR="00F3241C">
              <w:rPr>
                <w:rFonts w:asciiTheme="majorHAnsi" w:hAnsiTheme="majorHAnsi" w:cs="Arial"/>
              </w:rPr>
              <w:t xml:space="preserve"> </w:t>
            </w:r>
            <w:r w:rsidR="00684CDA">
              <w:rPr>
                <w:rFonts w:asciiTheme="majorHAnsi" w:hAnsiTheme="majorHAnsi" w:cs="Arial"/>
              </w:rPr>
              <w:t>qualified for expedited merger review.</w:t>
            </w:r>
            <w:r w:rsidR="00B51CD6">
              <w:rPr>
                <w:rFonts w:asciiTheme="majorHAnsi" w:hAnsiTheme="majorHAnsi" w:cs="Arial"/>
              </w:rPr>
              <w:t xml:space="preserve"> Please refer to Section 1.5 of the PCC Rules on Expedited Merger Review.</w:t>
            </w:r>
          </w:p>
        </w:tc>
        <w:tc>
          <w:tcPr>
            <w:tcW w:w="455" w:type="pct"/>
          </w:tcPr>
          <w:p w14:paraId="134CBB67" w14:textId="77777777" w:rsidR="00C164FD" w:rsidRPr="00362E94" w:rsidRDefault="00C164FD" w:rsidP="00A4669F">
            <w:pPr>
              <w:pStyle w:val="NoSpacing"/>
              <w:jc w:val="both"/>
              <w:rPr>
                <w:rFonts w:asciiTheme="majorHAnsi" w:hAnsiTheme="majorHAnsi" w:cs="Arial"/>
              </w:rPr>
            </w:pPr>
          </w:p>
        </w:tc>
        <w:tc>
          <w:tcPr>
            <w:tcW w:w="469" w:type="pct"/>
          </w:tcPr>
          <w:p w14:paraId="01BE07DC" w14:textId="77777777" w:rsidR="00C164FD" w:rsidRPr="00362E94" w:rsidRDefault="00C164FD" w:rsidP="00A4669F">
            <w:pPr>
              <w:pStyle w:val="NoSpacing"/>
              <w:jc w:val="both"/>
              <w:rPr>
                <w:rFonts w:asciiTheme="majorHAnsi" w:hAnsiTheme="majorHAnsi" w:cs="Arial"/>
              </w:rPr>
            </w:pPr>
          </w:p>
        </w:tc>
        <w:tc>
          <w:tcPr>
            <w:tcW w:w="442" w:type="pct"/>
          </w:tcPr>
          <w:p w14:paraId="72402131" w14:textId="77777777" w:rsidR="00C164FD" w:rsidRPr="00362E94" w:rsidRDefault="00C164FD" w:rsidP="00A4669F">
            <w:pPr>
              <w:pStyle w:val="NoSpacing"/>
              <w:jc w:val="both"/>
              <w:rPr>
                <w:rFonts w:asciiTheme="majorHAnsi" w:hAnsiTheme="majorHAnsi" w:cs="Arial"/>
              </w:rPr>
            </w:pPr>
          </w:p>
        </w:tc>
      </w:tr>
      <w:tr w:rsidR="00960A78" w:rsidRPr="00362E94" w14:paraId="79E2AF98" w14:textId="77777777" w:rsidTr="00665150">
        <w:trPr>
          <w:jc w:val="center"/>
        </w:trPr>
        <w:tc>
          <w:tcPr>
            <w:tcW w:w="3634" w:type="pct"/>
          </w:tcPr>
          <w:p w14:paraId="31526330" w14:textId="115CE3B4" w:rsidR="00B460FE" w:rsidRPr="00362E94" w:rsidRDefault="00C164FD" w:rsidP="00A4669F">
            <w:pPr>
              <w:pStyle w:val="NoSpacing"/>
              <w:numPr>
                <w:ilvl w:val="1"/>
                <w:numId w:val="1"/>
              </w:numPr>
              <w:jc w:val="both"/>
              <w:rPr>
                <w:rFonts w:asciiTheme="majorHAnsi" w:hAnsiTheme="majorHAnsi" w:cs="Arial"/>
              </w:rPr>
            </w:pPr>
            <w:r w:rsidRPr="00362E94">
              <w:rPr>
                <w:rFonts w:asciiTheme="majorHAnsi" w:hAnsiTheme="majorHAnsi" w:cs="Arial"/>
              </w:rPr>
              <w:t>Explain how the transaction will be implemented and indicate the expected date of any major events designed to bring about the completion of the transaction.</w:t>
            </w:r>
          </w:p>
        </w:tc>
        <w:tc>
          <w:tcPr>
            <w:tcW w:w="455" w:type="pct"/>
          </w:tcPr>
          <w:p w14:paraId="40B40280" w14:textId="77777777" w:rsidR="00B460FE" w:rsidRPr="00362E94" w:rsidRDefault="00B460FE" w:rsidP="00A4669F">
            <w:pPr>
              <w:pStyle w:val="NoSpacing"/>
              <w:jc w:val="both"/>
              <w:rPr>
                <w:rFonts w:asciiTheme="majorHAnsi" w:hAnsiTheme="majorHAnsi" w:cs="Arial"/>
              </w:rPr>
            </w:pPr>
          </w:p>
        </w:tc>
        <w:tc>
          <w:tcPr>
            <w:tcW w:w="469" w:type="pct"/>
          </w:tcPr>
          <w:p w14:paraId="54D0CF13" w14:textId="77777777" w:rsidR="00B460FE" w:rsidRPr="00362E94" w:rsidRDefault="00B460FE" w:rsidP="00A4669F">
            <w:pPr>
              <w:pStyle w:val="NoSpacing"/>
              <w:jc w:val="both"/>
              <w:rPr>
                <w:rFonts w:asciiTheme="majorHAnsi" w:hAnsiTheme="majorHAnsi" w:cs="Arial"/>
              </w:rPr>
            </w:pPr>
          </w:p>
        </w:tc>
        <w:tc>
          <w:tcPr>
            <w:tcW w:w="442" w:type="pct"/>
          </w:tcPr>
          <w:p w14:paraId="69A4FF4A" w14:textId="77777777" w:rsidR="00B460FE" w:rsidRPr="00362E94" w:rsidRDefault="00B460FE" w:rsidP="00A4669F">
            <w:pPr>
              <w:pStyle w:val="NoSpacing"/>
              <w:jc w:val="both"/>
              <w:rPr>
                <w:rFonts w:asciiTheme="majorHAnsi" w:hAnsiTheme="majorHAnsi" w:cs="Arial"/>
              </w:rPr>
            </w:pPr>
          </w:p>
        </w:tc>
      </w:tr>
      <w:tr w:rsidR="00A81ABD" w:rsidRPr="00362E94" w14:paraId="55F13D75" w14:textId="77777777" w:rsidTr="00665150">
        <w:trPr>
          <w:jc w:val="center"/>
        </w:trPr>
        <w:tc>
          <w:tcPr>
            <w:tcW w:w="3634" w:type="pct"/>
          </w:tcPr>
          <w:p w14:paraId="36209D6C" w14:textId="5B9B74AB" w:rsidR="00A81ABD" w:rsidRPr="00362E94" w:rsidRDefault="00A81ABD" w:rsidP="00A4669F">
            <w:pPr>
              <w:pStyle w:val="NoSpacing"/>
              <w:numPr>
                <w:ilvl w:val="1"/>
                <w:numId w:val="1"/>
              </w:numPr>
              <w:jc w:val="both"/>
              <w:rPr>
                <w:rFonts w:asciiTheme="majorHAnsi" w:hAnsiTheme="majorHAnsi" w:cs="Arial"/>
              </w:rPr>
            </w:pPr>
            <w:r w:rsidRPr="00362E94">
              <w:rPr>
                <w:rFonts w:asciiTheme="majorHAnsi" w:hAnsiTheme="majorHAnsi" w:cs="Arial"/>
              </w:rPr>
              <w:t xml:space="preserve">State the </w:t>
            </w:r>
            <w:r w:rsidR="00271A51" w:rsidRPr="00362E94">
              <w:rPr>
                <w:rFonts w:asciiTheme="majorHAnsi" w:hAnsiTheme="majorHAnsi" w:cs="Arial"/>
              </w:rPr>
              <w:t>consideration for</w:t>
            </w:r>
            <w:r w:rsidRPr="00362E94">
              <w:rPr>
                <w:rFonts w:asciiTheme="majorHAnsi" w:hAnsiTheme="majorHAnsi" w:cs="Arial"/>
              </w:rPr>
              <w:t xml:space="preserve"> the transaction (</w:t>
            </w:r>
            <w:r w:rsidRPr="00362E94">
              <w:rPr>
                <w:rFonts w:asciiTheme="majorHAnsi" w:hAnsiTheme="majorHAnsi" w:cs="Arial"/>
                <w:i/>
              </w:rPr>
              <w:t>i.e.</w:t>
            </w:r>
            <w:r w:rsidRPr="00362E94">
              <w:rPr>
                <w:rFonts w:asciiTheme="majorHAnsi" w:hAnsiTheme="majorHAnsi" w:cs="Arial"/>
              </w:rPr>
              <w:t xml:space="preserve"> the purchase price, or the value of all the assets involved, as the case may be), and specify whether this is in the form of equity, cash, or other assets.</w:t>
            </w:r>
          </w:p>
        </w:tc>
        <w:tc>
          <w:tcPr>
            <w:tcW w:w="455" w:type="pct"/>
          </w:tcPr>
          <w:p w14:paraId="1C4417C5" w14:textId="77777777" w:rsidR="00A81ABD" w:rsidRPr="00362E94" w:rsidRDefault="00A81ABD" w:rsidP="00A4669F">
            <w:pPr>
              <w:pStyle w:val="NoSpacing"/>
              <w:jc w:val="both"/>
              <w:rPr>
                <w:rFonts w:asciiTheme="majorHAnsi" w:hAnsiTheme="majorHAnsi" w:cs="Arial"/>
              </w:rPr>
            </w:pPr>
          </w:p>
        </w:tc>
        <w:tc>
          <w:tcPr>
            <w:tcW w:w="469" w:type="pct"/>
          </w:tcPr>
          <w:p w14:paraId="7B50AABE" w14:textId="77777777" w:rsidR="00A81ABD" w:rsidRPr="00362E94" w:rsidRDefault="00A81ABD" w:rsidP="00A4669F">
            <w:pPr>
              <w:pStyle w:val="NoSpacing"/>
              <w:jc w:val="both"/>
              <w:rPr>
                <w:rFonts w:asciiTheme="majorHAnsi" w:hAnsiTheme="majorHAnsi" w:cs="Arial"/>
              </w:rPr>
            </w:pPr>
          </w:p>
        </w:tc>
        <w:tc>
          <w:tcPr>
            <w:tcW w:w="442" w:type="pct"/>
          </w:tcPr>
          <w:p w14:paraId="60B3347B" w14:textId="77777777" w:rsidR="00A81ABD" w:rsidRPr="00362E94" w:rsidRDefault="00A81ABD" w:rsidP="00A4669F">
            <w:pPr>
              <w:pStyle w:val="NoSpacing"/>
              <w:jc w:val="both"/>
              <w:rPr>
                <w:rFonts w:asciiTheme="majorHAnsi" w:hAnsiTheme="majorHAnsi" w:cs="Arial"/>
              </w:rPr>
            </w:pPr>
          </w:p>
        </w:tc>
      </w:tr>
      <w:tr w:rsidR="00960A78" w:rsidRPr="00362E94" w14:paraId="34B90D0A" w14:textId="77777777" w:rsidTr="00665150">
        <w:trPr>
          <w:jc w:val="center"/>
        </w:trPr>
        <w:tc>
          <w:tcPr>
            <w:tcW w:w="3634" w:type="pct"/>
          </w:tcPr>
          <w:p w14:paraId="7FE71AFF" w14:textId="7EDFF789" w:rsidR="00FB35CA" w:rsidRPr="00362E94" w:rsidRDefault="00FB35CA" w:rsidP="00A4669F">
            <w:pPr>
              <w:pStyle w:val="NoSpacing"/>
              <w:numPr>
                <w:ilvl w:val="1"/>
                <w:numId w:val="1"/>
              </w:numPr>
              <w:jc w:val="both"/>
              <w:rPr>
                <w:rFonts w:asciiTheme="majorHAnsi" w:hAnsiTheme="majorHAnsi" w:cs="Arial"/>
              </w:rPr>
            </w:pPr>
            <w:r w:rsidRPr="00362E94">
              <w:rPr>
                <w:rFonts w:asciiTheme="majorHAnsi" w:hAnsiTheme="majorHAnsi" w:cs="Arial"/>
              </w:rPr>
              <w:t>Identify each other country or jurisdiction in which a notification of the proposed transaction has been or, to the best of the knowledge of the party supplying this notice, will be filed.</w:t>
            </w:r>
            <w:r w:rsidR="00265CD9" w:rsidRPr="00362E94">
              <w:rPr>
                <w:rFonts w:asciiTheme="majorHAnsi" w:hAnsiTheme="majorHAnsi" w:cs="Arial"/>
              </w:rPr>
              <w:t xml:space="preserve"> </w:t>
            </w:r>
            <w:r w:rsidR="00A4669F">
              <w:rPr>
                <w:rFonts w:asciiTheme="majorHAnsi" w:hAnsiTheme="majorHAnsi" w:cs="Arial"/>
              </w:rPr>
              <w:t>When applicable, provide the date on which each country or jurisdiction was notified and the status as of date.</w:t>
            </w:r>
          </w:p>
        </w:tc>
        <w:tc>
          <w:tcPr>
            <w:tcW w:w="455" w:type="pct"/>
          </w:tcPr>
          <w:p w14:paraId="600394AF" w14:textId="77777777" w:rsidR="00FB35CA" w:rsidRPr="00362E94" w:rsidRDefault="00FB35CA" w:rsidP="00A4669F">
            <w:pPr>
              <w:pStyle w:val="NoSpacing"/>
              <w:jc w:val="both"/>
              <w:rPr>
                <w:rFonts w:asciiTheme="majorHAnsi" w:hAnsiTheme="majorHAnsi" w:cs="Arial"/>
              </w:rPr>
            </w:pPr>
          </w:p>
        </w:tc>
        <w:tc>
          <w:tcPr>
            <w:tcW w:w="469" w:type="pct"/>
          </w:tcPr>
          <w:p w14:paraId="046BD4B8" w14:textId="77777777" w:rsidR="00FB35CA" w:rsidRPr="00362E94" w:rsidRDefault="00FB35CA" w:rsidP="00A4669F">
            <w:pPr>
              <w:pStyle w:val="NoSpacing"/>
              <w:jc w:val="both"/>
              <w:rPr>
                <w:rFonts w:asciiTheme="majorHAnsi" w:hAnsiTheme="majorHAnsi" w:cs="Arial"/>
              </w:rPr>
            </w:pPr>
          </w:p>
        </w:tc>
        <w:tc>
          <w:tcPr>
            <w:tcW w:w="442" w:type="pct"/>
          </w:tcPr>
          <w:p w14:paraId="37CC53D6" w14:textId="77777777" w:rsidR="00FB35CA" w:rsidRPr="00362E94" w:rsidRDefault="00FB35CA" w:rsidP="00A4669F">
            <w:pPr>
              <w:pStyle w:val="NoSpacing"/>
              <w:jc w:val="both"/>
              <w:rPr>
                <w:rFonts w:asciiTheme="majorHAnsi" w:hAnsiTheme="majorHAnsi" w:cs="Arial"/>
              </w:rPr>
            </w:pPr>
          </w:p>
        </w:tc>
      </w:tr>
      <w:tr w:rsidR="00A45B5B" w:rsidRPr="00362E94" w14:paraId="2B1E67DF" w14:textId="77777777" w:rsidTr="00CA127E">
        <w:trPr>
          <w:jc w:val="center"/>
        </w:trPr>
        <w:tc>
          <w:tcPr>
            <w:tcW w:w="5000" w:type="pct"/>
            <w:gridSpan w:val="4"/>
            <w:shd w:val="clear" w:color="auto" w:fill="000000" w:themeFill="text1"/>
          </w:tcPr>
          <w:p w14:paraId="7712E66A" w14:textId="7932F969" w:rsidR="00A45B5B" w:rsidRPr="00362E94" w:rsidRDefault="00665150">
            <w:pPr>
              <w:pStyle w:val="Heading1"/>
              <w:outlineLvl w:val="0"/>
            </w:pPr>
            <w:r w:rsidRPr="00362E94">
              <w:t xml:space="preserve">USE OF THE </w:t>
            </w:r>
            <w:r w:rsidR="00EB6856" w:rsidRPr="00362E94">
              <w:t xml:space="preserve">EXPEDITED REVIEW </w:t>
            </w:r>
            <w:r w:rsidRPr="00362E94">
              <w:t>NOTIFICATION</w:t>
            </w:r>
            <w:r w:rsidR="00EA03C3" w:rsidRPr="00362E94">
              <w:t xml:space="preserve"> FORM</w:t>
            </w:r>
          </w:p>
        </w:tc>
      </w:tr>
      <w:tr w:rsidR="002D3089" w:rsidRPr="00362E94" w14:paraId="62931AB2" w14:textId="77777777" w:rsidTr="002D3089">
        <w:trPr>
          <w:jc w:val="center"/>
        </w:trPr>
        <w:tc>
          <w:tcPr>
            <w:tcW w:w="5000" w:type="pct"/>
            <w:gridSpan w:val="4"/>
            <w:shd w:val="clear" w:color="auto" w:fill="auto"/>
          </w:tcPr>
          <w:p w14:paraId="0AAE7A36" w14:textId="5A79E580" w:rsidR="002D3089" w:rsidRPr="00362E94" w:rsidRDefault="002D3089" w:rsidP="00F8316B">
            <w:pPr>
              <w:jc w:val="both"/>
              <w:rPr>
                <w:sz w:val="21"/>
              </w:rPr>
            </w:pPr>
            <w:r w:rsidRPr="00362E94">
              <w:rPr>
                <w:i/>
                <w:sz w:val="21"/>
              </w:rPr>
              <w:t>Parties must provide information required by the ground which makes their transaction eligible for Expedited Review</w:t>
            </w:r>
            <w:r w:rsidR="00F8316B" w:rsidRPr="00362E94">
              <w:rPr>
                <w:i/>
                <w:sz w:val="21"/>
              </w:rPr>
              <w:t xml:space="preserve">, referring to the specific </w:t>
            </w:r>
            <w:r w:rsidR="00AB0443" w:rsidRPr="00362E94">
              <w:rPr>
                <w:i/>
                <w:sz w:val="21"/>
              </w:rPr>
              <w:t>documentary</w:t>
            </w:r>
            <w:r w:rsidR="000627FD" w:rsidRPr="00362E94">
              <w:rPr>
                <w:i/>
                <w:sz w:val="21"/>
              </w:rPr>
              <w:t xml:space="preserve"> </w:t>
            </w:r>
            <w:r w:rsidR="00F8316B" w:rsidRPr="00362E94">
              <w:rPr>
                <w:i/>
                <w:sz w:val="21"/>
              </w:rPr>
              <w:t>requirements per ground as prescribed in the Annex to this Form</w:t>
            </w:r>
            <w:r w:rsidR="00736144" w:rsidRPr="00362E94">
              <w:rPr>
                <w:i/>
                <w:sz w:val="21"/>
              </w:rPr>
              <w:t>.</w:t>
            </w:r>
          </w:p>
        </w:tc>
      </w:tr>
      <w:tr w:rsidR="00A53F62" w:rsidRPr="00362E94" w14:paraId="07D55431" w14:textId="77777777" w:rsidTr="00CA127E">
        <w:trPr>
          <w:jc w:val="center"/>
        </w:trPr>
        <w:tc>
          <w:tcPr>
            <w:tcW w:w="5000" w:type="pct"/>
            <w:gridSpan w:val="4"/>
            <w:shd w:val="clear" w:color="auto" w:fill="000000" w:themeFill="text1"/>
          </w:tcPr>
          <w:p w14:paraId="1EB7AF85" w14:textId="42185AD3" w:rsidR="00A53F62" w:rsidRPr="00362E94" w:rsidRDefault="00A53F62" w:rsidP="00A53F62">
            <w:pPr>
              <w:pStyle w:val="Heading1"/>
              <w:outlineLvl w:val="0"/>
            </w:pPr>
            <w:r w:rsidRPr="00362E94">
              <w:t xml:space="preserve">DOCUMENTS TO BE SUBMITTED </w:t>
            </w:r>
          </w:p>
        </w:tc>
      </w:tr>
      <w:tr w:rsidR="00A53F62" w:rsidRPr="00362E94" w14:paraId="716D5389" w14:textId="77777777" w:rsidTr="00665150">
        <w:trPr>
          <w:jc w:val="center"/>
        </w:trPr>
        <w:tc>
          <w:tcPr>
            <w:tcW w:w="3634" w:type="pct"/>
          </w:tcPr>
          <w:p w14:paraId="5F3C1C3F" w14:textId="2F566AF3" w:rsidR="00A53F62" w:rsidRPr="00A4669F" w:rsidRDefault="00A53F62" w:rsidP="00651E5F">
            <w:pPr>
              <w:pStyle w:val="NoSpacing"/>
              <w:numPr>
                <w:ilvl w:val="1"/>
                <w:numId w:val="1"/>
              </w:numPr>
              <w:jc w:val="both"/>
              <w:rPr>
                <w:rFonts w:asciiTheme="majorHAnsi" w:hAnsiTheme="majorHAnsi" w:cs="Arial"/>
              </w:rPr>
            </w:pPr>
            <w:r w:rsidRPr="00A4669F">
              <w:rPr>
                <w:rFonts w:asciiTheme="majorHAnsi" w:hAnsiTheme="majorHAnsi" w:cs="Arial"/>
              </w:rPr>
              <w:t xml:space="preserve">A copy of the </w:t>
            </w:r>
            <w:r w:rsidR="00492343" w:rsidRPr="00A4669F">
              <w:rPr>
                <w:rFonts w:asciiTheme="majorHAnsi" w:hAnsiTheme="majorHAnsi" w:cs="Arial"/>
              </w:rPr>
              <w:t xml:space="preserve">signed </w:t>
            </w:r>
            <w:r w:rsidR="008424FC" w:rsidRPr="00A4669F">
              <w:rPr>
                <w:rFonts w:asciiTheme="majorHAnsi" w:hAnsiTheme="majorHAnsi" w:cs="Arial"/>
              </w:rPr>
              <w:t xml:space="preserve">binding </w:t>
            </w:r>
            <w:r w:rsidR="00F46819" w:rsidRPr="00A4669F">
              <w:rPr>
                <w:rFonts w:asciiTheme="majorHAnsi" w:hAnsiTheme="majorHAnsi" w:cs="Arial"/>
              </w:rPr>
              <w:t xml:space="preserve">preliminary agreement or </w:t>
            </w:r>
            <w:r w:rsidRPr="00A4669F">
              <w:rPr>
                <w:rFonts w:asciiTheme="majorHAnsi" w:hAnsiTheme="majorHAnsi" w:cs="Arial"/>
              </w:rPr>
              <w:t xml:space="preserve">definitive agreement. </w:t>
            </w:r>
            <w:r w:rsidR="00492343" w:rsidRPr="00A4669F">
              <w:rPr>
                <w:rFonts w:asciiTheme="majorHAnsi" w:hAnsiTheme="majorHAnsi" w:cs="Arial"/>
              </w:rPr>
              <w:t xml:space="preserve">Should no signed </w:t>
            </w:r>
            <w:r w:rsidR="003106F4" w:rsidRPr="00A4669F">
              <w:rPr>
                <w:rFonts w:asciiTheme="majorHAnsi" w:hAnsiTheme="majorHAnsi" w:cs="Arial"/>
              </w:rPr>
              <w:t xml:space="preserve">definitive </w:t>
            </w:r>
            <w:r w:rsidR="00492343" w:rsidRPr="00A4669F">
              <w:rPr>
                <w:rFonts w:asciiTheme="majorHAnsi" w:hAnsiTheme="majorHAnsi" w:cs="Arial"/>
              </w:rPr>
              <w:t xml:space="preserve">agreement be available as of the date of filing, </w:t>
            </w:r>
            <w:r w:rsidR="00AD2C68" w:rsidRPr="00A4669F">
              <w:rPr>
                <w:rFonts w:asciiTheme="majorHAnsi" w:hAnsiTheme="majorHAnsi" w:cs="Arial"/>
              </w:rPr>
              <w:t xml:space="preserve">submit a copy of </w:t>
            </w:r>
            <w:r w:rsidR="009B1B29" w:rsidRPr="00A4669F">
              <w:rPr>
                <w:rFonts w:asciiTheme="majorHAnsi" w:hAnsiTheme="majorHAnsi" w:cs="Arial"/>
              </w:rPr>
              <w:t>the most recent</w:t>
            </w:r>
            <w:r w:rsidR="00AD2C68" w:rsidRPr="00A4669F">
              <w:rPr>
                <w:rFonts w:asciiTheme="majorHAnsi" w:hAnsiTheme="majorHAnsi" w:cs="Arial"/>
              </w:rPr>
              <w:t xml:space="preserve"> draft</w:t>
            </w:r>
            <w:r w:rsidR="00DE5D8B" w:rsidRPr="00A4669F">
              <w:rPr>
                <w:rFonts w:asciiTheme="majorHAnsi" w:hAnsiTheme="majorHAnsi" w:cs="Arial"/>
              </w:rPr>
              <w:t xml:space="preserve"> of the</w:t>
            </w:r>
            <w:r w:rsidR="00AD2C68" w:rsidRPr="00A4669F">
              <w:rPr>
                <w:rFonts w:asciiTheme="majorHAnsi" w:hAnsiTheme="majorHAnsi" w:cs="Arial"/>
              </w:rPr>
              <w:t xml:space="preserve"> </w:t>
            </w:r>
            <w:r w:rsidR="00386050" w:rsidRPr="00A4669F">
              <w:rPr>
                <w:rFonts w:asciiTheme="majorHAnsi" w:hAnsiTheme="majorHAnsi" w:cs="Arial"/>
              </w:rPr>
              <w:t xml:space="preserve">definitive </w:t>
            </w:r>
            <w:r w:rsidR="00AD2C68" w:rsidRPr="00A4669F">
              <w:rPr>
                <w:rFonts w:asciiTheme="majorHAnsi" w:hAnsiTheme="majorHAnsi" w:cs="Arial"/>
              </w:rPr>
              <w:t xml:space="preserve">agreement. </w:t>
            </w:r>
            <w:r w:rsidR="006C4C5E" w:rsidRPr="00A4669F">
              <w:rPr>
                <w:rFonts w:asciiTheme="majorHAnsi" w:hAnsiTheme="majorHAnsi" w:cs="Arial"/>
              </w:rPr>
              <w:t>If a draft definitive agreement was submitted</w:t>
            </w:r>
            <w:r w:rsidR="006D21FA" w:rsidRPr="00A4669F">
              <w:rPr>
                <w:rFonts w:asciiTheme="majorHAnsi" w:hAnsiTheme="majorHAnsi" w:cs="Arial"/>
              </w:rPr>
              <w:t>,</w:t>
            </w:r>
            <w:r w:rsidR="006C4C5E" w:rsidRPr="00A4669F">
              <w:rPr>
                <w:rFonts w:asciiTheme="majorHAnsi" w:hAnsiTheme="majorHAnsi" w:cs="Arial"/>
              </w:rPr>
              <w:t xml:space="preserve"> provide an undertaking to submit the signed definitive agreement within two (2) business days from signing, identifying changes made to the draft agreement that were implemented in the signed agreement, if any.</w:t>
            </w:r>
            <w:r w:rsidRPr="00A4669F">
              <w:rPr>
                <w:rFonts w:asciiTheme="majorHAnsi" w:hAnsiTheme="majorHAnsi" w:cs="Arial"/>
              </w:rPr>
              <w:t xml:space="preserve"> </w:t>
            </w:r>
          </w:p>
        </w:tc>
        <w:tc>
          <w:tcPr>
            <w:tcW w:w="455" w:type="pct"/>
          </w:tcPr>
          <w:p w14:paraId="20147EF8" w14:textId="77777777" w:rsidR="00A53F62" w:rsidRPr="00362E94" w:rsidRDefault="00A53F62" w:rsidP="00A53F62">
            <w:pPr>
              <w:pStyle w:val="NoSpacing"/>
              <w:rPr>
                <w:rFonts w:asciiTheme="majorHAnsi" w:hAnsiTheme="majorHAnsi" w:cs="Arial"/>
              </w:rPr>
            </w:pPr>
          </w:p>
        </w:tc>
        <w:tc>
          <w:tcPr>
            <w:tcW w:w="469" w:type="pct"/>
          </w:tcPr>
          <w:p w14:paraId="4D57C104" w14:textId="77777777" w:rsidR="00A53F62" w:rsidRPr="00362E94" w:rsidRDefault="00A53F62" w:rsidP="00A53F62">
            <w:pPr>
              <w:pStyle w:val="NoSpacing"/>
              <w:rPr>
                <w:rFonts w:asciiTheme="majorHAnsi" w:hAnsiTheme="majorHAnsi" w:cs="Arial"/>
              </w:rPr>
            </w:pPr>
          </w:p>
        </w:tc>
        <w:tc>
          <w:tcPr>
            <w:tcW w:w="442" w:type="pct"/>
          </w:tcPr>
          <w:p w14:paraId="3A9496E3" w14:textId="77777777" w:rsidR="00A53F62" w:rsidRPr="00362E94" w:rsidRDefault="00A53F62" w:rsidP="00A53F62">
            <w:pPr>
              <w:pStyle w:val="NoSpacing"/>
              <w:rPr>
                <w:rFonts w:asciiTheme="majorHAnsi" w:hAnsiTheme="majorHAnsi" w:cs="Arial"/>
              </w:rPr>
            </w:pPr>
          </w:p>
        </w:tc>
      </w:tr>
      <w:tr w:rsidR="00651E5F" w:rsidRPr="00362E94" w14:paraId="412D3E87" w14:textId="77777777" w:rsidTr="00665150">
        <w:trPr>
          <w:jc w:val="center"/>
        </w:trPr>
        <w:tc>
          <w:tcPr>
            <w:tcW w:w="3634" w:type="pct"/>
          </w:tcPr>
          <w:p w14:paraId="2F5C1A52" w14:textId="495029A9" w:rsidR="00651E5F" w:rsidRPr="00362E94" w:rsidRDefault="00651E5F" w:rsidP="00A53F62">
            <w:pPr>
              <w:pStyle w:val="NoSpacing"/>
              <w:numPr>
                <w:ilvl w:val="1"/>
                <w:numId w:val="1"/>
              </w:numPr>
              <w:jc w:val="both"/>
              <w:rPr>
                <w:rFonts w:asciiTheme="majorHAnsi" w:hAnsiTheme="majorHAnsi" w:cs="Arial"/>
              </w:rPr>
            </w:pPr>
            <w:r>
              <w:rPr>
                <w:rFonts w:asciiTheme="majorHAnsi" w:hAnsiTheme="majorHAnsi" w:cs="Arial"/>
              </w:rPr>
              <w:t>C</w:t>
            </w:r>
            <w:r w:rsidRPr="00651E5F">
              <w:rPr>
                <w:rFonts w:asciiTheme="majorHAnsi" w:hAnsiTheme="majorHAnsi" w:cs="Arial"/>
              </w:rPr>
              <w:t>opies of all non-compete agreements.</w:t>
            </w:r>
          </w:p>
        </w:tc>
        <w:tc>
          <w:tcPr>
            <w:tcW w:w="455" w:type="pct"/>
          </w:tcPr>
          <w:p w14:paraId="7B6A7D93" w14:textId="77777777" w:rsidR="00651E5F" w:rsidRPr="00362E94" w:rsidRDefault="00651E5F" w:rsidP="00A53F62">
            <w:pPr>
              <w:pStyle w:val="NoSpacing"/>
              <w:rPr>
                <w:rFonts w:asciiTheme="majorHAnsi" w:hAnsiTheme="majorHAnsi" w:cs="Arial"/>
              </w:rPr>
            </w:pPr>
          </w:p>
        </w:tc>
        <w:tc>
          <w:tcPr>
            <w:tcW w:w="469" w:type="pct"/>
          </w:tcPr>
          <w:p w14:paraId="3F605CAD" w14:textId="77777777" w:rsidR="00651E5F" w:rsidRPr="00362E94" w:rsidRDefault="00651E5F" w:rsidP="00A53F62">
            <w:pPr>
              <w:pStyle w:val="NoSpacing"/>
              <w:rPr>
                <w:rFonts w:asciiTheme="majorHAnsi" w:hAnsiTheme="majorHAnsi" w:cs="Arial"/>
              </w:rPr>
            </w:pPr>
          </w:p>
        </w:tc>
        <w:tc>
          <w:tcPr>
            <w:tcW w:w="442" w:type="pct"/>
          </w:tcPr>
          <w:p w14:paraId="6ED01E74" w14:textId="77777777" w:rsidR="00651E5F" w:rsidRPr="00362E94" w:rsidRDefault="00651E5F" w:rsidP="00A53F62">
            <w:pPr>
              <w:pStyle w:val="NoSpacing"/>
              <w:rPr>
                <w:rFonts w:asciiTheme="majorHAnsi" w:hAnsiTheme="majorHAnsi" w:cs="Arial"/>
              </w:rPr>
            </w:pPr>
          </w:p>
        </w:tc>
      </w:tr>
      <w:tr w:rsidR="00A53F62" w:rsidRPr="00362E94" w14:paraId="54D25C1F" w14:textId="77777777" w:rsidTr="00665150">
        <w:trPr>
          <w:jc w:val="center"/>
        </w:trPr>
        <w:tc>
          <w:tcPr>
            <w:tcW w:w="3634" w:type="pct"/>
          </w:tcPr>
          <w:p w14:paraId="483FE022" w14:textId="2151AFCA" w:rsidR="00A53F62" w:rsidRPr="00362E94" w:rsidRDefault="00A53F62" w:rsidP="00A53F62">
            <w:pPr>
              <w:pStyle w:val="NoSpacing"/>
              <w:numPr>
                <w:ilvl w:val="1"/>
                <w:numId w:val="1"/>
              </w:numPr>
              <w:jc w:val="both"/>
              <w:rPr>
                <w:rFonts w:asciiTheme="majorHAnsi" w:hAnsiTheme="majorHAnsi" w:cs="Arial"/>
              </w:rPr>
            </w:pPr>
            <w:r w:rsidRPr="00362E94">
              <w:rPr>
                <w:rFonts w:asciiTheme="majorHAnsi" w:hAnsiTheme="majorHAnsi" w:cs="Arial"/>
              </w:rPr>
              <w:t xml:space="preserve">The Articles of </w:t>
            </w:r>
            <w:r w:rsidR="00130961">
              <w:rPr>
                <w:rFonts w:asciiTheme="majorHAnsi" w:hAnsiTheme="majorHAnsi" w:cs="Arial"/>
              </w:rPr>
              <w:t>I</w:t>
            </w:r>
            <w:r w:rsidRPr="00362E94">
              <w:rPr>
                <w:rFonts w:asciiTheme="majorHAnsi" w:hAnsiTheme="majorHAnsi" w:cs="Arial"/>
              </w:rPr>
              <w:t>ncorporation, By-laws, and the General Information Sheet</w:t>
            </w:r>
            <w:r w:rsidR="00F65E7B">
              <w:rPr>
                <w:rFonts w:asciiTheme="majorHAnsi" w:hAnsiTheme="majorHAnsi" w:cs="Arial"/>
              </w:rPr>
              <w:t xml:space="preserve"> or equivalent document in its jurisdiction</w:t>
            </w:r>
            <w:r w:rsidR="00D528D3">
              <w:rPr>
                <w:rFonts w:asciiTheme="majorHAnsi" w:hAnsiTheme="majorHAnsi" w:cs="Arial"/>
              </w:rPr>
              <w:t>,</w:t>
            </w:r>
            <w:r w:rsidRPr="00362E94">
              <w:rPr>
                <w:rFonts w:asciiTheme="majorHAnsi" w:hAnsiTheme="majorHAnsi" w:cs="Arial"/>
              </w:rPr>
              <w:t xml:space="preserve"> of the filing UPE and the Acquiring or Acquired Entity.</w:t>
            </w:r>
          </w:p>
        </w:tc>
        <w:tc>
          <w:tcPr>
            <w:tcW w:w="455" w:type="pct"/>
          </w:tcPr>
          <w:p w14:paraId="5586514A" w14:textId="77777777" w:rsidR="00A53F62" w:rsidRPr="00362E94" w:rsidRDefault="00A53F62" w:rsidP="00A53F62">
            <w:pPr>
              <w:pStyle w:val="NoSpacing"/>
              <w:rPr>
                <w:rFonts w:asciiTheme="majorHAnsi" w:hAnsiTheme="majorHAnsi" w:cs="Arial"/>
              </w:rPr>
            </w:pPr>
          </w:p>
        </w:tc>
        <w:tc>
          <w:tcPr>
            <w:tcW w:w="469" w:type="pct"/>
          </w:tcPr>
          <w:p w14:paraId="1CE97507" w14:textId="77777777" w:rsidR="00A53F62" w:rsidRPr="00362E94" w:rsidRDefault="00A53F62" w:rsidP="00A53F62">
            <w:pPr>
              <w:pStyle w:val="NoSpacing"/>
              <w:rPr>
                <w:rFonts w:asciiTheme="majorHAnsi" w:hAnsiTheme="majorHAnsi" w:cs="Arial"/>
              </w:rPr>
            </w:pPr>
          </w:p>
        </w:tc>
        <w:tc>
          <w:tcPr>
            <w:tcW w:w="442" w:type="pct"/>
          </w:tcPr>
          <w:p w14:paraId="433B4BA9" w14:textId="77777777" w:rsidR="00A53F62" w:rsidRPr="00362E94" w:rsidRDefault="00A53F62" w:rsidP="00A53F62">
            <w:pPr>
              <w:pStyle w:val="NoSpacing"/>
              <w:rPr>
                <w:rFonts w:asciiTheme="majorHAnsi" w:hAnsiTheme="majorHAnsi" w:cs="Arial"/>
              </w:rPr>
            </w:pPr>
          </w:p>
        </w:tc>
      </w:tr>
      <w:tr w:rsidR="00A53F62" w:rsidRPr="00362E94" w14:paraId="30C59547" w14:textId="77777777" w:rsidTr="00665150">
        <w:trPr>
          <w:jc w:val="center"/>
        </w:trPr>
        <w:tc>
          <w:tcPr>
            <w:tcW w:w="3634" w:type="pct"/>
          </w:tcPr>
          <w:p w14:paraId="29582799" w14:textId="25642FB0" w:rsidR="00A53F62" w:rsidRPr="00362E94" w:rsidRDefault="00A53F62" w:rsidP="00A53F62">
            <w:pPr>
              <w:pStyle w:val="NoSpacing"/>
              <w:numPr>
                <w:ilvl w:val="1"/>
                <w:numId w:val="1"/>
              </w:numPr>
              <w:jc w:val="both"/>
              <w:rPr>
                <w:rFonts w:asciiTheme="majorHAnsi" w:hAnsiTheme="majorHAnsi" w:cs="Arial"/>
              </w:rPr>
            </w:pPr>
            <w:r w:rsidRPr="00362E94">
              <w:rPr>
                <w:rFonts w:asciiTheme="majorHAnsi" w:hAnsiTheme="majorHAnsi" w:cs="Arial"/>
              </w:rPr>
              <w:t>Studies, surveys, analyses and reports that were prepared or received by an officer or director of any of the entities in the Notifying Group—or in the case of an unincorporated entity, an individual who serves in a similar capacity—for the purpose of evaluating or analyzing the proposed transaction with respect to market shares, competition, competitors, markets, potential for sales growth or expansion into new products/services or geographic regions.  For each document, provide the date on which the document was prepared.</w:t>
            </w:r>
          </w:p>
        </w:tc>
        <w:tc>
          <w:tcPr>
            <w:tcW w:w="455" w:type="pct"/>
          </w:tcPr>
          <w:p w14:paraId="35F3F186" w14:textId="77777777" w:rsidR="00A53F62" w:rsidRPr="00362E94" w:rsidRDefault="00A53F62" w:rsidP="00A53F62">
            <w:pPr>
              <w:pStyle w:val="NoSpacing"/>
              <w:rPr>
                <w:rFonts w:asciiTheme="majorHAnsi" w:hAnsiTheme="majorHAnsi" w:cs="Arial"/>
              </w:rPr>
            </w:pPr>
          </w:p>
        </w:tc>
        <w:tc>
          <w:tcPr>
            <w:tcW w:w="469" w:type="pct"/>
          </w:tcPr>
          <w:p w14:paraId="6A856C75" w14:textId="77777777" w:rsidR="00A53F62" w:rsidRPr="00362E94" w:rsidRDefault="00A53F62" w:rsidP="00A53F62">
            <w:pPr>
              <w:pStyle w:val="NoSpacing"/>
              <w:rPr>
                <w:rFonts w:asciiTheme="majorHAnsi" w:hAnsiTheme="majorHAnsi" w:cs="Arial"/>
              </w:rPr>
            </w:pPr>
          </w:p>
        </w:tc>
        <w:tc>
          <w:tcPr>
            <w:tcW w:w="442" w:type="pct"/>
          </w:tcPr>
          <w:p w14:paraId="1B9EA8FC" w14:textId="77777777" w:rsidR="00A53F62" w:rsidRPr="00362E94" w:rsidRDefault="00A53F62" w:rsidP="00A53F62">
            <w:pPr>
              <w:pStyle w:val="NoSpacing"/>
              <w:rPr>
                <w:rFonts w:asciiTheme="majorHAnsi" w:hAnsiTheme="majorHAnsi" w:cs="Arial"/>
              </w:rPr>
            </w:pPr>
          </w:p>
        </w:tc>
      </w:tr>
      <w:tr w:rsidR="00A53F62" w:rsidRPr="00362E94" w14:paraId="7C15BBB8" w14:textId="77777777" w:rsidTr="00665150">
        <w:trPr>
          <w:jc w:val="center"/>
        </w:trPr>
        <w:tc>
          <w:tcPr>
            <w:tcW w:w="3634" w:type="pct"/>
          </w:tcPr>
          <w:p w14:paraId="3795C0D5" w14:textId="23F8A9E9" w:rsidR="00A53F62" w:rsidRPr="00362E94" w:rsidRDefault="00A53F62" w:rsidP="00A53F62">
            <w:pPr>
              <w:pStyle w:val="NoSpacing"/>
              <w:numPr>
                <w:ilvl w:val="1"/>
                <w:numId w:val="1"/>
              </w:numPr>
              <w:jc w:val="both"/>
              <w:rPr>
                <w:rFonts w:asciiTheme="majorHAnsi" w:hAnsiTheme="majorHAnsi" w:cs="Arial"/>
              </w:rPr>
            </w:pPr>
            <w:r w:rsidRPr="00362E94">
              <w:rPr>
                <w:rFonts w:asciiTheme="majorHAnsi" w:hAnsiTheme="majorHAnsi" w:cs="Arial"/>
              </w:rPr>
              <w:t>Confidential information memoranda, bankers’ books and other third-party consultant materials and synergy documents related to the sale of the target or assets. For each document, provide the date on which the document was prepared.</w:t>
            </w:r>
          </w:p>
        </w:tc>
        <w:tc>
          <w:tcPr>
            <w:tcW w:w="455" w:type="pct"/>
          </w:tcPr>
          <w:p w14:paraId="071375B6" w14:textId="77777777" w:rsidR="00A53F62" w:rsidRPr="00362E94" w:rsidRDefault="00A53F62" w:rsidP="00A53F62">
            <w:pPr>
              <w:pStyle w:val="NoSpacing"/>
              <w:rPr>
                <w:rFonts w:asciiTheme="majorHAnsi" w:hAnsiTheme="majorHAnsi" w:cs="Arial"/>
              </w:rPr>
            </w:pPr>
          </w:p>
        </w:tc>
        <w:tc>
          <w:tcPr>
            <w:tcW w:w="469" w:type="pct"/>
          </w:tcPr>
          <w:p w14:paraId="109781CA" w14:textId="77777777" w:rsidR="00A53F62" w:rsidRPr="00362E94" w:rsidRDefault="00A53F62" w:rsidP="00A53F62">
            <w:pPr>
              <w:pStyle w:val="NoSpacing"/>
              <w:rPr>
                <w:rFonts w:asciiTheme="majorHAnsi" w:hAnsiTheme="majorHAnsi" w:cs="Arial"/>
              </w:rPr>
            </w:pPr>
          </w:p>
        </w:tc>
        <w:tc>
          <w:tcPr>
            <w:tcW w:w="442" w:type="pct"/>
          </w:tcPr>
          <w:p w14:paraId="1F5ADE7A" w14:textId="77777777" w:rsidR="00A53F62" w:rsidRPr="00362E94" w:rsidRDefault="00A53F62" w:rsidP="00A53F62">
            <w:pPr>
              <w:pStyle w:val="NoSpacing"/>
              <w:rPr>
                <w:rFonts w:asciiTheme="majorHAnsi" w:hAnsiTheme="majorHAnsi" w:cs="Arial"/>
              </w:rPr>
            </w:pPr>
          </w:p>
        </w:tc>
      </w:tr>
      <w:tr w:rsidR="00A53F62" w:rsidRPr="00362E94" w14:paraId="59D4F3EA" w14:textId="77777777" w:rsidTr="00665150">
        <w:trPr>
          <w:jc w:val="center"/>
        </w:trPr>
        <w:tc>
          <w:tcPr>
            <w:tcW w:w="3634" w:type="pct"/>
          </w:tcPr>
          <w:p w14:paraId="4A75E47C" w14:textId="3DB88DFA" w:rsidR="00A53F62" w:rsidRPr="00362E94" w:rsidRDefault="00A53F62" w:rsidP="00A53F62">
            <w:pPr>
              <w:pStyle w:val="NoSpacing"/>
              <w:numPr>
                <w:ilvl w:val="1"/>
                <w:numId w:val="1"/>
              </w:numPr>
              <w:jc w:val="both"/>
              <w:rPr>
                <w:rFonts w:asciiTheme="majorHAnsi" w:hAnsiTheme="majorHAnsi" w:cs="Arial"/>
              </w:rPr>
            </w:pPr>
            <w:r w:rsidRPr="00362E94">
              <w:rPr>
                <w:rFonts w:asciiTheme="majorHAnsi" w:hAnsiTheme="majorHAnsi" w:cs="Arial"/>
              </w:rPr>
              <w:t xml:space="preserve">A copy of the most recent annual report of the filing UPE, the Acquired </w:t>
            </w:r>
            <w:r w:rsidR="0033297B">
              <w:rPr>
                <w:rFonts w:asciiTheme="majorHAnsi" w:hAnsiTheme="majorHAnsi" w:cs="Arial"/>
              </w:rPr>
              <w:t xml:space="preserve">or Acquiring </w:t>
            </w:r>
            <w:r w:rsidRPr="00362E94">
              <w:rPr>
                <w:rFonts w:asciiTheme="majorHAnsi" w:hAnsiTheme="majorHAnsi" w:cs="Arial"/>
              </w:rPr>
              <w:t>Entity (if different from the UPE), and each entity identified in Section 5 (or, if the annual report is not available or if the financial statements are different from those contained in the report, audited financial statements relating to the principal businesses of the entity for its most recently completed fiscal year).</w:t>
            </w:r>
          </w:p>
        </w:tc>
        <w:tc>
          <w:tcPr>
            <w:tcW w:w="455" w:type="pct"/>
          </w:tcPr>
          <w:p w14:paraId="27CB5552" w14:textId="77777777" w:rsidR="00A53F62" w:rsidRPr="00362E94" w:rsidRDefault="00A53F62" w:rsidP="00A53F62">
            <w:pPr>
              <w:pStyle w:val="NoSpacing"/>
              <w:rPr>
                <w:rFonts w:asciiTheme="majorHAnsi" w:hAnsiTheme="majorHAnsi" w:cs="Arial"/>
              </w:rPr>
            </w:pPr>
          </w:p>
        </w:tc>
        <w:tc>
          <w:tcPr>
            <w:tcW w:w="469" w:type="pct"/>
          </w:tcPr>
          <w:p w14:paraId="3E94F053" w14:textId="77777777" w:rsidR="00A53F62" w:rsidRPr="00362E94" w:rsidRDefault="00A53F62" w:rsidP="00A53F62">
            <w:pPr>
              <w:pStyle w:val="NoSpacing"/>
              <w:rPr>
                <w:rFonts w:asciiTheme="majorHAnsi" w:hAnsiTheme="majorHAnsi" w:cs="Arial"/>
              </w:rPr>
            </w:pPr>
          </w:p>
        </w:tc>
        <w:tc>
          <w:tcPr>
            <w:tcW w:w="442" w:type="pct"/>
          </w:tcPr>
          <w:p w14:paraId="72D46934" w14:textId="77777777" w:rsidR="00A53F62" w:rsidRPr="00362E94" w:rsidRDefault="00A53F62" w:rsidP="00A53F62">
            <w:pPr>
              <w:pStyle w:val="NoSpacing"/>
              <w:rPr>
                <w:rFonts w:asciiTheme="majorHAnsi" w:hAnsiTheme="majorHAnsi" w:cs="Arial"/>
              </w:rPr>
            </w:pPr>
          </w:p>
        </w:tc>
      </w:tr>
      <w:tr w:rsidR="00A53F62" w:rsidRPr="00362E94" w14:paraId="0E868EC6" w14:textId="77777777" w:rsidTr="00CA127E">
        <w:trPr>
          <w:jc w:val="center"/>
        </w:trPr>
        <w:tc>
          <w:tcPr>
            <w:tcW w:w="5000" w:type="pct"/>
            <w:gridSpan w:val="4"/>
            <w:shd w:val="clear" w:color="auto" w:fill="000000" w:themeFill="text1"/>
          </w:tcPr>
          <w:p w14:paraId="3C867D6D" w14:textId="5860F8A2" w:rsidR="00A53F62" w:rsidRPr="00362E94" w:rsidRDefault="00A53F62" w:rsidP="00A53F62">
            <w:pPr>
              <w:pStyle w:val="Heading1"/>
              <w:outlineLvl w:val="0"/>
            </w:pPr>
            <w:r w:rsidRPr="00362E94">
              <w:t>OATHS AND SOLEMN AFFIRMATIONS</w:t>
            </w:r>
          </w:p>
        </w:tc>
      </w:tr>
      <w:tr w:rsidR="00A53F62" w:rsidRPr="00362E94" w14:paraId="592127B0" w14:textId="77777777" w:rsidTr="00665150">
        <w:trPr>
          <w:jc w:val="center"/>
        </w:trPr>
        <w:tc>
          <w:tcPr>
            <w:tcW w:w="3634" w:type="pct"/>
          </w:tcPr>
          <w:p w14:paraId="5BC372FF" w14:textId="18C4E6A3" w:rsidR="00A53F62" w:rsidRPr="00362E94" w:rsidRDefault="00A53F62" w:rsidP="00A53F62">
            <w:pPr>
              <w:pStyle w:val="NoSpacing"/>
              <w:numPr>
                <w:ilvl w:val="1"/>
                <w:numId w:val="1"/>
              </w:numPr>
              <w:jc w:val="both"/>
              <w:rPr>
                <w:rFonts w:asciiTheme="majorHAnsi" w:hAnsiTheme="majorHAnsi" w:cs="Arial"/>
              </w:rPr>
            </w:pPr>
            <w:r w:rsidRPr="00362E94">
              <w:rPr>
                <w:rFonts w:asciiTheme="majorHAnsi" w:hAnsiTheme="majorHAnsi" w:cs="Arial"/>
              </w:rPr>
              <w:t xml:space="preserve">Original copy of an affidavit attesting to the fact that a </w:t>
            </w:r>
            <w:r w:rsidR="00987DBD">
              <w:rPr>
                <w:rFonts w:asciiTheme="majorHAnsi" w:hAnsiTheme="majorHAnsi" w:cs="Arial"/>
              </w:rPr>
              <w:t>binding preliminary agr</w:t>
            </w:r>
            <w:r w:rsidR="000F62D9">
              <w:rPr>
                <w:rFonts w:asciiTheme="majorHAnsi" w:hAnsiTheme="majorHAnsi" w:cs="Arial"/>
              </w:rPr>
              <w:t xml:space="preserve">eement or </w:t>
            </w:r>
            <w:r w:rsidRPr="00362E94">
              <w:rPr>
                <w:rFonts w:asciiTheme="majorHAnsi" w:hAnsiTheme="majorHAnsi" w:cs="Arial"/>
              </w:rPr>
              <w:t>definitive agreement has been signed and that the filing UPE and the Acquiring or Acquired Entity have a good faith intention of completing the proposed transaction.</w:t>
            </w:r>
            <w:r w:rsidR="000F62D9">
              <w:rPr>
                <w:rFonts w:asciiTheme="majorHAnsi" w:hAnsiTheme="majorHAnsi" w:cs="Arial"/>
              </w:rPr>
              <w:t xml:space="preserve"> </w:t>
            </w:r>
          </w:p>
        </w:tc>
        <w:tc>
          <w:tcPr>
            <w:tcW w:w="455" w:type="pct"/>
          </w:tcPr>
          <w:p w14:paraId="741F777A" w14:textId="77777777" w:rsidR="00A53F62" w:rsidRPr="00362E94" w:rsidRDefault="00A53F62" w:rsidP="00A53F62">
            <w:pPr>
              <w:pStyle w:val="NoSpacing"/>
              <w:rPr>
                <w:rFonts w:asciiTheme="majorHAnsi" w:hAnsiTheme="majorHAnsi" w:cs="Arial"/>
              </w:rPr>
            </w:pPr>
          </w:p>
        </w:tc>
        <w:tc>
          <w:tcPr>
            <w:tcW w:w="469" w:type="pct"/>
          </w:tcPr>
          <w:p w14:paraId="7637712A" w14:textId="77777777" w:rsidR="00A53F62" w:rsidRPr="00362E94" w:rsidRDefault="00A53F62" w:rsidP="00A53F62">
            <w:pPr>
              <w:pStyle w:val="NoSpacing"/>
              <w:rPr>
                <w:rFonts w:asciiTheme="majorHAnsi" w:hAnsiTheme="majorHAnsi" w:cs="Arial"/>
              </w:rPr>
            </w:pPr>
          </w:p>
        </w:tc>
        <w:tc>
          <w:tcPr>
            <w:tcW w:w="442" w:type="pct"/>
          </w:tcPr>
          <w:p w14:paraId="47FD3D30" w14:textId="77777777" w:rsidR="00A53F62" w:rsidRPr="00362E94" w:rsidRDefault="00A53F62" w:rsidP="00A53F62">
            <w:pPr>
              <w:pStyle w:val="NoSpacing"/>
              <w:rPr>
                <w:rFonts w:asciiTheme="majorHAnsi" w:hAnsiTheme="majorHAnsi" w:cs="Arial"/>
              </w:rPr>
            </w:pPr>
          </w:p>
        </w:tc>
      </w:tr>
      <w:tr w:rsidR="00A53F62" w:rsidRPr="00362E94" w14:paraId="5157A02B" w14:textId="77777777" w:rsidTr="00665150">
        <w:trPr>
          <w:jc w:val="center"/>
        </w:trPr>
        <w:tc>
          <w:tcPr>
            <w:tcW w:w="3634" w:type="pct"/>
          </w:tcPr>
          <w:p w14:paraId="3DAEFA6D" w14:textId="671932BF" w:rsidR="00A53F62" w:rsidRPr="00362E94" w:rsidRDefault="00A53F62" w:rsidP="00A53F62">
            <w:pPr>
              <w:pStyle w:val="NoSpacing"/>
              <w:numPr>
                <w:ilvl w:val="1"/>
                <w:numId w:val="1"/>
              </w:numPr>
              <w:jc w:val="both"/>
              <w:rPr>
                <w:rFonts w:asciiTheme="majorHAnsi" w:hAnsiTheme="majorHAnsi" w:cs="Arial"/>
              </w:rPr>
            </w:pPr>
            <w:r w:rsidRPr="00362E94">
              <w:rPr>
                <w:rFonts w:asciiTheme="majorHAnsi" w:hAnsiTheme="majorHAnsi" w:cs="Arial"/>
              </w:rPr>
              <w:t>Original copy of the authorization in favor of the person signing this Form who must be a general partner of a partnership, an officer or director of a corporation, or a natural person (or such natural person’s legal representative).  The Authorization to be submitted in response hereto must observe the requirements under Rule 4, Section 5 of the IRR and Section 3 of the Rules on Expedited Merger Review.</w:t>
            </w:r>
          </w:p>
        </w:tc>
        <w:tc>
          <w:tcPr>
            <w:tcW w:w="455" w:type="pct"/>
          </w:tcPr>
          <w:p w14:paraId="7CC9EEC7" w14:textId="77777777" w:rsidR="00A53F62" w:rsidRPr="00362E94" w:rsidRDefault="00A53F62" w:rsidP="00A53F62">
            <w:pPr>
              <w:pStyle w:val="NoSpacing"/>
              <w:rPr>
                <w:rFonts w:asciiTheme="majorHAnsi" w:hAnsiTheme="majorHAnsi" w:cs="Arial"/>
              </w:rPr>
            </w:pPr>
          </w:p>
        </w:tc>
        <w:tc>
          <w:tcPr>
            <w:tcW w:w="469" w:type="pct"/>
          </w:tcPr>
          <w:p w14:paraId="69DA378F" w14:textId="77777777" w:rsidR="00A53F62" w:rsidRPr="00362E94" w:rsidRDefault="00A53F62" w:rsidP="00A53F62">
            <w:pPr>
              <w:pStyle w:val="NoSpacing"/>
              <w:rPr>
                <w:rFonts w:asciiTheme="majorHAnsi" w:hAnsiTheme="majorHAnsi" w:cs="Arial"/>
              </w:rPr>
            </w:pPr>
          </w:p>
        </w:tc>
        <w:tc>
          <w:tcPr>
            <w:tcW w:w="442" w:type="pct"/>
          </w:tcPr>
          <w:p w14:paraId="73925F1C" w14:textId="77777777" w:rsidR="00A53F62" w:rsidRPr="00362E94" w:rsidRDefault="00A53F62" w:rsidP="00A53F62">
            <w:pPr>
              <w:pStyle w:val="NoSpacing"/>
              <w:rPr>
                <w:rFonts w:asciiTheme="majorHAnsi" w:hAnsiTheme="majorHAnsi" w:cs="Arial"/>
              </w:rPr>
            </w:pPr>
          </w:p>
        </w:tc>
      </w:tr>
      <w:tr w:rsidR="00A53F62" w:rsidRPr="00362E94" w14:paraId="230864C5" w14:textId="77777777" w:rsidTr="00CA127E">
        <w:trPr>
          <w:jc w:val="center"/>
        </w:trPr>
        <w:tc>
          <w:tcPr>
            <w:tcW w:w="5000" w:type="pct"/>
            <w:gridSpan w:val="4"/>
            <w:shd w:val="clear" w:color="auto" w:fill="000000" w:themeFill="text1"/>
          </w:tcPr>
          <w:p w14:paraId="23EBAAE9" w14:textId="1D05257A" w:rsidR="00A53F62" w:rsidRPr="00362E94" w:rsidRDefault="00A53F62" w:rsidP="00A53F62">
            <w:pPr>
              <w:pStyle w:val="Heading1"/>
              <w:outlineLvl w:val="0"/>
            </w:pPr>
            <w:r w:rsidRPr="00362E94">
              <w:t>MISCELLANEOUS</w:t>
            </w:r>
          </w:p>
        </w:tc>
      </w:tr>
      <w:tr w:rsidR="00A53F62" w:rsidRPr="00362E94" w14:paraId="4430AA0A" w14:textId="77777777" w:rsidTr="00665150">
        <w:trPr>
          <w:jc w:val="center"/>
        </w:trPr>
        <w:tc>
          <w:tcPr>
            <w:tcW w:w="3634" w:type="pct"/>
          </w:tcPr>
          <w:p w14:paraId="7C941812" w14:textId="77777777" w:rsidR="00A53F62" w:rsidRPr="00362E94" w:rsidRDefault="00A53F62" w:rsidP="00A53F62">
            <w:pPr>
              <w:pStyle w:val="NoSpacing"/>
              <w:numPr>
                <w:ilvl w:val="1"/>
                <w:numId w:val="1"/>
              </w:numPr>
              <w:jc w:val="both"/>
              <w:rPr>
                <w:rFonts w:asciiTheme="majorHAnsi" w:hAnsiTheme="majorHAnsi" w:cs="Arial"/>
              </w:rPr>
            </w:pPr>
            <w:r w:rsidRPr="00362E94">
              <w:rPr>
                <w:rFonts w:asciiTheme="majorHAnsi" w:hAnsiTheme="majorHAnsi" w:cs="Arial"/>
              </w:rPr>
              <w:lastRenderedPageBreak/>
              <w:t xml:space="preserve">Does this Form come with an electronic storage device which contains electronic copies of this Form and its appendices? </w:t>
            </w:r>
            <w:r w:rsidRPr="00362E94">
              <w:rPr>
                <w:rFonts w:asciiTheme="majorHAnsi" w:hAnsiTheme="majorHAnsi" w:cs="Arial"/>
              </w:rPr>
              <w:tab/>
            </w:r>
          </w:p>
          <w:p w14:paraId="48DF6C59" w14:textId="586C7528" w:rsidR="00A53F62" w:rsidRPr="00362E94" w:rsidRDefault="00087650" w:rsidP="00A53F62">
            <w:pPr>
              <w:pStyle w:val="NoSpacing"/>
              <w:ind w:left="454"/>
              <w:jc w:val="both"/>
              <w:rPr>
                <w:rFonts w:asciiTheme="majorHAnsi" w:hAnsiTheme="majorHAnsi" w:cs="Arial"/>
              </w:rPr>
            </w:pPr>
            <w:sdt>
              <w:sdtPr>
                <w:rPr>
                  <w:rFonts w:asciiTheme="majorHAnsi" w:hAnsiTheme="majorHAnsi" w:cs="Arial"/>
                </w:rPr>
                <w:id w:val="380755451"/>
                <w14:checkbox>
                  <w14:checked w14:val="0"/>
                  <w14:checkedState w14:val="2612" w14:font="MS Gothic"/>
                  <w14:uncheckedState w14:val="2610" w14:font="MS Gothic"/>
                </w14:checkbox>
              </w:sdtPr>
              <w:sdtEndPr/>
              <w:sdtContent>
                <w:r w:rsidR="00A53F62" w:rsidRPr="00362E94">
                  <w:rPr>
                    <w:rFonts w:ascii="MS Gothic" w:eastAsia="MS Gothic" w:hAnsi="MS Gothic" w:cs="Arial" w:hint="eastAsia"/>
                  </w:rPr>
                  <w:t>☐</w:t>
                </w:r>
              </w:sdtContent>
            </w:sdt>
            <w:r w:rsidR="00A53F62" w:rsidRPr="00362E94">
              <w:rPr>
                <w:rFonts w:asciiTheme="majorHAnsi" w:hAnsiTheme="majorHAnsi" w:cs="Arial"/>
              </w:rPr>
              <w:t xml:space="preserve"> Yes</w:t>
            </w:r>
            <w:r w:rsidR="00A53F62" w:rsidRPr="00362E94">
              <w:rPr>
                <w:rFonts w:asciiTheme="majorHAnsi" w:hAnsiTheme="majorHAnsi" w:cs="Arial"/>
              </w:rPr>
              <w:tab/>
            </w:r>
            <w:sdt>
              <w:sdtPr>
                <w:rPr>
                  <w:rFonts w:asciiTheme="majorHAnsi" w:hAnsiTheme="majorHAnsi" w:cs="Arial"/>
                </w:rPr>
                <w:id w:val="1044097511"/>
                <w14:checkbox>
                  <w14:checked w14:val="0"/>
                  <w14:checkedState w14:val="2612" w14:font="MS Gothic"/>
                  <w14:uncheckedState w14:val="2610" w14:font="MS Gothic"/>
                </w14:checkbox>
              </w:sdtPr>
              <w:sdtEndPr/>
              <w:sdtContent>
                <w:r w:rsidR="00A53F62" w:rsidRPr="00362E94">
                  <w:rPr>
                    <w:rFonts w:ascii="Segoe UI Symbol" w:eastAsia="MS Gothic" w:hAnsi="Segoe UI Symbol" w:cs="Segoe UI Symbol"/>
                  </w:rPr>
                  <w:t>☐</w:t>
                </w:r>
              </w:sdtContent>
            </w:sdt>
            <w:r w:rsidR="00A53F62" w:rsidRPr="00362E94">
              <w:rPr>
                <w:rFonts w:asciiTheme="majorHAnsi" w:hAnsiTheme="majorHAnsi" w:cs="Arial"/>
              </w:rPr>
              <w:t xml:space="preserve"> No</w:t>
            </w:r>
          </w:p>
        </w:tc>
        <w:tc>
          <w:tcPr>
            <w:tcW w:w="455" w:type="pct"/>
          </w:tcPr>
          <w:p w14:paraId="093C128E" w14:textId="77777777" w:rsidR="00A53F62" w:rsidRPr="00362E94" w:rsidRDefault="00A53F62" w:rsidP="00A53F62">
            <w:pPr>
              <w:pStyle w:val="NoSpacing"/>
              <w:rPr>
                <w:rFonts w:asciiTheme="majorHAnsi" w:hAnsiTheme="majorHAnsi" w:cs="Arial"/>
              </w:rPr>
            </w:pPr>
          </w:p>
          <w:p w14:paraId="3E4C6A86" w14:textId="4203074E" w:rsidR="00A53F62" w:rsidRPr="00362E94" w:rsidRDefault="00A53F62" w:rsidP="00A53F62">
            <w:pPr>
              <w:pStyle w:val="NoSpacing"/>
              <w:rPr>
                <w:rFonts w:asciiTheme="majorHAnsi" w:hAnsiTheme="majorHAnsi" w:cs="Arial"/>
              </w:rPr>
            </w:pPr>
          </w:p>
        </w:tc>
        <w:tc>
          <w:tcPr>
            <w:tcW w:w="469" w:type="pct"/>
          </w:tcPr>
          <w:p w14:paraId="6C2B84BD" w14:textId="77777777" w:rsidR="00A53F62" w:rsidRPr="00362E94" w:rsidRDefault="00A53F62" w:rsidP="00A53F62">
            <w:pPr>
              <w:pStyle w:val="NoSpacing"/>
              <w:rPr>
                <w:rFonts w:asciiTheme="majorHAnsi" w:hAnsiTheme="majorHAnsi" w:cs="Arial"/>
              </w:rPr>
            </w:pPr>
          </w:p>
        </w:tc>
        <w:tc>
          <w:tcPr>
            <w:tcW w:w="442" w:type="pct"/>
          </w:tcPr>
          <w:p w14:paraId="149F73F8" w14:textId="2263DD3F" w:rsidR="00A53F62" w:rsidRPr="00362E94" w:rsidRDefault="00A53F62" w:rsidP="00A53F62">
            <w:pPr>
              <w:pStyle w:val="NoSpacing"/>
              <w:rPr>
                <w:rFonts w:asciiTheme="majorHAnsi" w:hAnsiTheme="majorHAnsi" w:cs="Arial"/>
              </w:rPr>
            </w:pPr>
          </w:p>
        </w:tc>
      </w:tr>
      <w:tr w:rsidR="00A53F62" w:rsidRPr="00362E94" w14:paraId="039D24FD" w14:textId="77777777" w:rsidTr="00665150">
        <w:trPr>
          <w:jc w:val="center"/>
        </w:trPr>
        <w:tc>
          <w:tcPr>
            <w:tcW w:w="3634" w:type="pct"/>
          </w:tcPr>
          <w:p w14:paraId="59CFF3B8" w14:textId="6D7DB253" w:rsidR="00A53F62" w:rsidRPr="00362E94" w:rsidRDefault="00A53F62" w:rsidP="00A53F62">
            <w:pPr>
              <w:pStyle w:val="NoSpacing"/>
              <w:numPr>
                <w:ilvl w:val="1"/>
                <w:numId w:val="1"/>
              </w:numPr>
              <w:jc w:val="both"/>
              <w:rPr>
                <w:rFonts w:asciiTheme="majorHAnsi" w:hAnsiTheme="majorHAnsi" w:cs="Arial"/>
              </w:rPr>
            </w:pPr>
            <w:r w:rsidRPr="00362E94">
              <w:rPr>
                <w:rFonts w:asciiTheme="majorHAnsi" w:hAnsiTheme="majorHAnsi" w:cs="Arial"/>
              </w:rPr>
              <w:t xml:space="preserve">(For the Acquiring Group only) Submit an abstract of the proposed transaction along with a description of the parties, which will be posted in the Commission’s website within </w:t>
            </w:r>
            <w:r w:rsidR="00A4669F">
              <w:rPr>
                <w:rFonts w:asciiTheme="majorHAnsi" w:hAnsiTheme="majorHAnsi" w:cs="Arial"/>
              </w:rPr>
              <w:t>one</w:t>
            </w:r>
            <w:r w:rsidR="00A4669F" w:rsidRPr="00362E94">
              <w:rPr>
                <w:rFonts w:asciiTheme="majorHAnsi" w:hAnsiTheme="majorHAnsi" w:cs="Arial"/>
              </w:rPr>
              <w:t xml:space="preserve"> </w:t>
            </w:r>
            <w:r w:rsidRPr="00362E94">
              <w:rPr>
                <w:rFonts w:asciiTheme="majorHAnsi" w:hAnsiTheme="majorHAnsi" w:cs="Arial"/>
              </w:rPr>
              <w:t>(</w:t>
            </w:r>
            <w:r w:rsidR="00A4669F">
              <w:rPr>
                <w:rFonts w:asciiTheme="majorHAnsi" w:hAnsiTheme="majorHAnsi" w:cs="Arial"/>
              </w:rPr>
              <w:t>1</w:t>
            </w:r>
            <w:r w:rsidRPr="00362E94">
              <w:rPr>
                <w:rFonts w:asciiTheme="majorHAnsi" w:hAnsiTheme="majorHAnsi" w:cs="Arial"/>
              </w:rPr>
              <w:t>) working day from receipt of the Expedited Review Notification Form.</w:t>
            </w:r>
          </w:p>
        </w:tc>
        <w:tc>
          <w:tcPr>
            <w:tcW w:w="455" w:type="pct"/>
          </w:tcPr>
          <w:p w14:paraId="19C5AD64" w14:textId="77777777" w:rsidR="00A53F62" w:rsidRPr="00362E94" w:rsidRDefault="00A53F62" w:rsidP="00A53F62">
            <w:pPr>
              <w:pStyle w:val="NoSpacing"/>
              <w:rPr>
                <w:rFonts w:asciiTheme="majorHAnsi" w:hAnsiTheme="majorHAnsi" w:cs="Arial"/>
              </w:rPr>
            </w:pPr>
          </w:p>
        </w:tc>
        <w:tc>
          <w:tcPr>
            <w:tcW w:w="469" w:type="pct"/>
          </w:tcPr>
          <w:p w14:paraId="4F999D1C" w14:textId="77777777" w:rsidR="00A53F62" w:rsidRPr="00362E94" w:rsidRDefault="00A53F62" w:rsidP="00A53F62">
            <w:pPr>
              <w:pStyle w:val="NoSpacing"/>
              <w:rPr>
                <w:rFonts w:asciiTheme="majorHAnsi" w:hAnsiTheme="majorHAnsi" w:cs="Arial"/>
              </w:rPr>
            </w:pPr>
          </w:p>
        </w:tc>
        <w:tc>
          <w:tcPr>
            <w:tcW w:w="442" w:type="pct"/>
          </w:tcPr>
          <w:p w14:paraId="532D1576" w14:textId="77777777" w:rsidR="00A53F62" w:rsidRPr="00362E94" w:rsidRDefault="00A53F62" w:rsidP="00A53F62">
            <w:pPr>
              <w:pStyle w:val="NoSpacing"/>
              <w:rPr>
                <w:rFonts w:asciiTheme="majorHAnsi" w:hAnsiTheme="majorHAnsi" w:cs="Arial"/>
              </w:rPr>
            </w:pPr>
          </w:p>
        </w:tc>
      </w:tr>
    </w:tbl>
    <w:p w14:paraId="78E58000" w14:textId="4A058411" w:rsidR="008A7FF7" w:rsidRPr="00362E94" w:rsidRDefault="008A7FF7" w:rsidP="00D74C9C">
      <w:pPr>
        <w:pStyle w:val="NoSpacing"/>
        <w:rPr>
          <w:rFonts w:asciiTheme="majorHAnsi" w:hAnsiTheme="majorHAnsi" w:cs="Arial"/>
        </w:rPr>
      </w:pPr>
    </w:p>
    <w:p w14:paraId="54AFFCE5" w14:textId="77777777" w:rsidR="00121A95" w:rsidRPr="00362E94" w:rsidRDefault="00121A95" w:rsidP="00D96D92">
      <w:pPr>
        <w:pStyle w:val="NoSpacing"/>
        <w:pBdr>
          <w:bottom w:val="single" w:sz="12" w:space="1" w:color="auto"/>
        </w:pBdr>
        <w:jc w:val="both"/>
        <w:rPr>
          <w:rFonts w:cs="Arial"/>
          <w:b/>
        </w:rPr>
      </w:pPr>
    </w:p>
    <w:p w14:paraId="25AFB1A4" w14:textId="77777777" w:rsidR="00FD6666" w:rsidRPr="00362E94" w:rsidRDefault="00FD6666" w:rsidP="00C71E1A">
      <w:pPr>
        <w:pStyle w:val="NoSpacing"/>
        <w:tabs>
          <w:tab w:val="left" w:pos="888"/>
        </w:tabs>
        <w:rPr>
          <w:rFonts w:cs="Arial"/>
          <w:b/>
        </w:rPr>
      </w:pPr>
    </w:p>
    <w:p w14:paraId="398DD2B6" w14:textId="77777777" w:rsidR="00EE7834" w:rsidRPr="00362E94" w:rsidRDefault="00EE7834">
      <w:pPr>
        <w:rPr>
          <w:rFonts w:ascii="Cambria" w:hAnsi="Cambria" w:cs="Arial"/>
          <w:b/>
          <w:sz w:val="20"/>
          <w:szCs w:val="20"/>
        </w:rPr>
      </w:pPr>
      <w:r w:rsidRPr="00362E94">
        <w:rPr>
          <w:rFonts w:cs="Arial"/>
          <w:b/>
        </w:rPr>
        <w:br w:type="page"/>
      </w:r>
    </w:p>
    <w:p w14:paraId="48FD68BE" w14:textId="5D0590B8" w:rsidR="00EA5904" w:rsidRPr="00362E94" w:rsidRDefault="00EA5904" w:rsidP="00EA5904">
      <w:pPr>
        <w:pStyle w:val="NoSpacing"/>
        <w:jc w:val="center"/>
        <w:rPr>
          <w:rFonts w:cs="Arial"/>
          <w:b/>
        </w:rPr>
      </w:pPr>
      <w:bookmarkStart w:id="3" w:name="_Hlk4572200"/>
      <w:r w:rsidRPr="00362E94">
        <w:rPr>
          <w:rFonts w:cs="Arial"/>
          <w:b/>
        </w:rPr>
        <w:lastRenderedPageBreak/>
        <w:t>CERTIFICATION</w:t>
      </w:r>
    </w:p>
    <w:bookmarkEnd w:id="3"/>
    <w:p w14:paraId="0CD10019" w14:textId="77777777" w:rsidR="00EA5904" w:rsidRPr="00362E94" w:rsidRDefault="00EA5904" w:rsidP="00D96D92">
      <w:pPr>
        <w:pStyle w:val="NoSpacing"/>
        <w:jc w:val="both"/>
        <w:rPr>
          <w:rFonts w:asciiTheme="majorHAnsi" w:hAnsiTheme="majorHAnsi" w:cs="Arial"/>
        </w:rPr>
      </w:pPr>
    </w:p>
    <w:p w14:paraId="2BC1A149" w14:textId="3FA91F56" w:rsidR="00D96D92" w:rsidRPr="00362E94" w:rsidRDefault="00650B39" w:rsidP="00D96D92">
      <w:pPr>
        <w:pStyle w:val="NoSpacing"/>
        <w:jc w:val="both"/>
        <w:rPr>
          <w:rFonts w:asciiTheme="majorHAnsi" w:hAnsiTheme="majorHAnsi" w:cs="Arial"/>
        </w:rPr>
      </w:pPr>
      <w:r w:rsidRPr="00362E94">
        <w:rPr>
          <w:rFonts w:asciiTheme="majorHAnsi" w:hAnsiTheme="majorHAnsi" w:cs="Arial"/>
        </w:rPr>
        <w:t xml:space="preserve">This </w:t>
      </w:r>
      <w:r w:rsidR="00975B1F" w:rsidRPr="00362E94">
        <w:rPr>
          <w:rFonts w:asciiTheme="majorHAnsi" w:hAnsiTheme="majorHAnsi" w:cs="Arial"/>
          <w:b/>
        </w:rPr>
        <w:t xml:space="preserve">EXPEDITED REVIEW </w:t>
      </w:r>
      <w:r w:rsidRPr="00362E94">
        <w:rPr>
          <w:rFonts w:asciiTheme="majorHAnsi" w:hAnsiTheme="majorHAnsi" w:cs="Arial"/>
          <w:b/>
        </w:rPr>
        <w:t>NOTIFICATION FORM</w:t>
      </w:r>
      <w:r w:rsidRPr="00362E94">
        <w:rPr>
          <w:rFonts w:asciiTheme="majorHAnsi" w:hAnsiTheme="majorHAnsi" w:cs="Arial"/>
        </w:rPr>
        <w:t>, together with any and all appendices and attachments thereto, was prepared and assembled under my supervision in accordance with instructions issued by the Philippine Competition Commission.</w:t>
      </w:r>
      <w:r w:rsidR="003468D0" w:rsidRPr="00362E94">
        <w:rPr>
          <w:rFonts w:asciiTheme="majorHAnsi" w:hAnsiTheme="majorHAnsi" w:cs="Arial"/>
        </w:rPr>
        <w:t xml:space="preserve"> </w:t>
      </w:r>
      <w:r w:rsidRPr="00362E94">
        <w:rPr>
          <w:rFonts w:asciiTheme="majorHAnsi" w:hAnsiTheme="majorHAnsi" w:cs="Arial"/>
        </w:rPr>
        <w:t xml:space="preserve">The information and data provided herein are </w:t>
      </w:r>
      <w:r w:rsidR="00023B45" w:rsidRPr="00362E94">
        <w:rPr>
          <w:rFonts w:asciiTheme="majorHAnsi" w:hAnsiTheme="majorHAnsi" w:cs="Arial"/>
        </w:rPr>
        <w:t xml:space="preserve">complete, </w:t>
      </w:r>
      <w:r w:rsidRPr="00362E94">
        <w:rPr>
          <w:rFonts w:asciiTheme="majorHAnsi" w:hAnsiTheme="majorHAnsi" w:cs="Arial"/>
        </w:rPr>
        <w:t>true and correct to the best of my knowledge and</w:t>
      </w:r>
      <w:r w:rsidR="00D96D92" w:rsidRPr="00362E94">
        <w:rPr>
          <w:rFonts w:asciiTheme="majorHAnsi" w:hAnsiTheme="majorHAnsi" w:cs="Arial"/>
        </w:rPr>
        <w:t>/or based on authentic records.</w:t>
      </w:r>
    </w:p>
    <w:p w14:paraId="2408E684" w14:textId="2B38592B" w:rsidR="00650B39" w:rsidRPr="00362E94" w:rsidRDefault="00650B39" w:rsidP="00D96D92">
      <w:pPr>
        <w:pStyle w:val="NoSpacing"/>
        <w:jc w:val="both"/>
        <w:rPr>
          <w:rFonts w:asciiTheme="majorHAnsi" w:hAnsiTheme="majorHAnsi" w:cs="Arial"/>
        </w:rPr>
      </w:pPr>
      <w:r w:rsidRPr="00362E94">
        <w:rPr>
          <w:rFonts w:asciiTheme="majorHAnsi" w:hAnsiTheme="majorHAnsi" w:cs="Arial"/>
        </w:rPr>
        <w:t xml:space="preserve"> </w:t>
      </w:r>
    </w:p>
    <w:tbl>
      <w:tblPr>
        <w:tblStyle w:val="TableGrid"/>
        <w:tblW w:w="5000" w:type="pct"/>
        <w:tblLook w:val="04A0" w:firstRow="1" w:lastRow="0" w:firstColumn="1" w:lastColumn="0" w:noHBand="0" w:noVBand="1"/>
      </w:tblPr>
      <w:tblGrid>
        <w:gridCol w:w="5228"/>
        <w:gridCol w:w="5228"/>
      </w:tblGrid>
      <w:tr w:rsidR="00650B39" w:rsidRPr="00362E94" w14:paraId="5889D2DD" w14:textId="77777777" w:rsidTr="00D96D92">
        <w:tc>
          <w:tcPr>
            <w:tcW w:w="2500" w:type="pct"/>
          </w:tcPr>
          <w:p w14:paraId="2D603435" w14:textId="77777777" w:rsidR="00650B39" w:rsidRPr="00362E94" w:rsidRDefault="00D96D92" w:rsidP="00650B39">
            <w:pPr>
              <w:pStyle w:val="NoSpacing"/>
              <w:rPr>
                <w:rFonts w:asciiTheme="majorHAnsi" w:hAnsiTheme="majorHAnsi" w:cs="Arial"/>
              </w:rPr>
            </w:pPr>
            <w:r w:rsidRPr="00362E94">
              <w:rPr>
                <w:rFonts w:asciiTheme="majorHAnsi" w:hAnsiTheme="majorHAnsi" w:cs="Arial"/>
              </w:rPr>
              <w:t>NAME</w:t>
            </w:r>
          </w:p>
          <w:p w14:paraId="04802887" w14:textId="1AEA6638" w:rsidR="00D96D92" w:rsidRPr="00362E94" w:rsidRDefault="00D96D92" w:rsidP="00650B39">
            <w:pPr>
              <w:pStyle w:val="NoSpacing"/>
              <w:rPr>
                <w:rFonts w:asciiTheme="majorHAnsi" w:hAnsiTheme="majorHAnsi" w:cs="Arial"/>
              </w:rPr>
            </w:pPr>
          </w:p>
        </w:tc>
        <w:tc>
          <w:tcPr>
            <w:tcW w:w="2500" w:type="pct"/>
          </w:tcPr>
          <w:p w14:paraId="071D20DC" w14:textId="77777777" w:rsidR="00650B39" w:rsidRPr="00362E94" w:rsidRDefault="00650B39" w:rsidP="00650B39">
            <w:pPr>
              <w:pStyle w:val="NoSpacing"/>
              <w:rPr>
                <w:rFonts w:asciiTheme="majorHAnsi" w:hAnsiTheme="majorHAnsi" w:cs="Arial"/>
              </w:rPr>
            </w:pPr>
            <w:r w:rsidRPr="00362E94">
              <w:rPr>
                <w:rFonts w:asciiTheme="majorHAnsi" w:hAnsiTheme="majorHAnsi" w:cs="Arial"/>
              </w:rPr>
              <w:t>TITLE</w:t>
            </w:r>
          </w:p>
          <w:p w14:paraId="439F7CF6" w14:textId="448D986B" w:rsidR="00D96D92" w:rsidRPr="00362E94" w:rsidRDefault="00D96D92" w:rsidP="00650B39">
            <w:pPr>
              <w:pStyle w:val="NoSpacing"/>
              <w:rPr>
                <w:rFonts w:asciiTheme="majorHAnsi" w:hAnsiTheme="majorHAnsi" w:cs="Arial"/>
              </w:rPr>
            </w:pPr>
          </w:p>
        </w:tc>
      </w:tr>
      <w:tr w:rsidR="00650B39" w:rsidRPr="00362E94" w14:paraId="435BEE03" w14:textId="77777777" w:rsidTr="00D96D92">
        <w:tc>
          <w:tcPr>
            <w:tcW w:w="2500" w:type="pct"/>
          </w:tcPr>
          <w:p w14:paraId="04DB3D5A" w14:textId="77777777" w:rsidR="00650B39" w:rsidRPr="00362E94" w:rsidRDefault="00650B39" w:rsidP="00650B39">
            <w:pPr>
              <w:pStyle w:val="NoSpacing"/>
              <w:rPr>
                <w:rFonts w:asciiTheme="majorHAnsi" w:hAnsiTheme="majorHAnsi" w:cs="Arial"/>
              </w:rPr>
            </w:pPr>
            <w:r w:rsidRPr="00362E94">
              <w:rPr>
                <w:rFonts w:asciiTheme="majorHAnsi" w:hAnsiTheme="majorHAnsi" w:cs="Arial"/>
              </w:rPr>
              <w:t>SIGNATURE</w:t>
            </w:r>
          </w:p>
          <w:p w14:paraId="3A6B5EE6" w14:textId="45E1DCAA" w:rsidR="00D96D92" w:rsidRPr="00362E94" w:rsidRDefault="00D96D92" w:rsidP="00650B39">
            <w:pPr>
              <w:pStyle w:val="NoSpacing"/>
              <w:rPr>
                <w:rFonts w:asciiTheme="majorHAnsi" w:hAnsiTheme="majorHAnsi" w:cs="Arial"/>
              </w:rPr>
            </w:pPr>
          </w:p>
        </w:tc>
        <w:tc>
          <w:tcPr>
            <w:tcW w:w="2500" w:type="pct"/>
          </w:tcPr>
          <w:p w14:paraId="54BFC09C" w14:textId="77777777" w:rsidR="00650B39" w:rsidRPr="00362E94" w:rsidRDefault="00650B39" w:rsidP="00650B39">
            <w:pPr>
              <w:pStyle w:val="NoSpacing"/>
              <w:rPr>
                <w:rFonts w:asciiTheme="majorHAnsi" w:hAnsiTheme="majorHAnsi" w:cs="Arial"/>
              </w:rPr>
            </w:pPr>
            <w:r w:rsidRPr="00362E94">
              <w:rPr>
                <w:rFonts w:asciiTheme="majorHAnsi" w:hAnsiTheme="majorHAnsi" w:cs="Arial"/>
              </w:rPr>
              <w:t>DATE</w:t>
            </w:r>
          </w:p>
          <w:p w14:paraId="442465A3" w14:textId="13CDAF03" w:rsidR="00D96D92" w:rsidRPr="00362E94" w:rsidRDefault="00D96D92" w:rsidP="00650B39">
            <w:pPr>
              <w:pStyle w:val="NoSpacing"/>
              <w:rPr>
                <w:rFonts w:asciiTheme="majorHAnsi" w:hAnsiTheme="majorHAnsi" w:cs="Arial"/>
              </w:rPr>
            </w:pPr>
          </w:p>
        </w:tc>
      </w:tr>
    </w:tbl>
    <w:p w14:paraId="38C6D417" w14:textId="77777777" w:rsidR="00650B39" w:rsidRPr="00362E94" w:rsidRDefault="00650B39" w:rsidP="00D96D92">
      <w:pPr>
        <w:pStyle w:val="NoSpacing"/>
        <w:spacing w:line="276" w:lineRule="auto"/>
        <w:rPr>
          <w:rFonts w:asciiTheme="majorHAnsi" w:hAnsiTheme="majorHAnsi" w:cs="Arial"/>
          <w:b/>
        </w:rPr>
      </w:pPr>
    </w:p>
    <w:p w14:paraId="3EC33884" w14:textId="77777777" w:rsidR="00650B39" w:rsidRPr="00362E94" w:rsidRDefault="00650B39" w:rsidP="00D96D92">
      <w:pPr>
        <w:pStyle w:val="NoSpacing"/>
        <w:spacing w:line="276" w:lineRule="auto"/>
        <w:rPr>
          <w:rFonts w:asciiTheme="majorHAnsi" w:hAnsiTheme="majorHAnsi" w:cs="Arial"/>
        </w:rPr>
      </w:pPr>
    </w:p>
    <w:p w14:paraId="625C08B3" w14:textId="3211EB37" w:rsidR="00650B39" w:rsidRPr="00362E94" w:rsidRDefault="00650B39" w:rsidP="00D96D92">
      <w:pPr>
        <w:pStyle w:val="NoSpacing"/>
        <w:spacing w:line="276" w:lineRule="auto"/>
        <w:jc w:val="both"/>
        <w:rPr>
          <w:rFonts w:asciiTheme="majorHAnsi" w:hAnsiTheme="majorHAnsi" w:cs="Arial"/>
        </w:rPr>
      </w:pPr>
      <w:r w:rsidRPr="00362E94">
        <w:rPr>
          <w:rFonts w:asciiTheme="majorHAnsi" w:hAnsiTheme="majorHAnsi" w:cs="Arial"/>
        </w:rPr>
        <w:t xml:space="preserve">SUBSCRIBED AND SWORN to before me this </w:t>
      </w:r>
      <w:r w:rsidR="008A7FF7" w:rsidRPr="00362E94">
        <w:rPr>
          <w:rFonts w:asciiTheme="majorHAnsi" w:hAnsiTheme="majorHAnsi" w:cs="Arial"/>
        </w:rPr>
        <w:t>___</w:t>
      </w:r>
      <w:r w:rsidRPr="00362E94">
        <w:rPr>
          <w:rFonts w:asciiTheme="majorHAnsi" w:hAnsiTheme="majorHAnsi" w:cs="Arial"/>
        </w:rPr>
        <w:t xml:space="preserve"> day of </w:t>
      </w:r>
      <w:r w:rsidR="008A7FF7" w:rsidRPr="00362E94">
        <w:rPr>
          <w:rFonts w:asciiTheme="majorHAnsi" w:hAnsiTheme="majorHAnsi" w:cs="Arial"/>
        </w:rPr>
        <w:t>_______________</w:t>
      </w:r>
      <w:r w:rsidRPr="00362E94">
        <w:rPr>
          <w:rFonts w:asciiTheme="majorHAnsi" w:hAnsiTheme="majorHAnsi" w:cs="Arial"/>
        </w:rPr>
        <w:t xml:space="preserve"> at </w:t>
      </w:r>
      <w:r w:rsidR="008A7FF7" w:rsidRPr="00362E94">
        <w:rPr>
          <w:rFonts w:asciiTheme="majorHAnsi" w:hAnsiTheme="majorHAnsi" w:cs="Arial"/>
        </w:rPr>
        <w:t>__________________</w:t>
      </w:r>
      <w:r w:rsidRPr="00362E94">
        <w:rPr>
          <w:rFonts w:asciiTheme="majorHAnsi" w:hAnsiTheme="majorHAnsi" w:cs="Arial"/>
        </w:rPr>
        <w:t>, with the affiant/s exhibiting to me their identification documents as follows:</w:t>
      </w:r>
    </w:p>
    <w:p w14:paraId="7FC6B8AE" w14:textId="77777777" w:rsidR="00650B39" w:rsidRPr="00362E94" w:rsidRDefault="00650B39" w:rsidP="00D96D92">
      <w:pPr>
        <w:pStyle w:val="NoSpacing"/>
        <w:spacing w:line="276" w:lineRule="auto"/>
        <w:rPr>
          <w:rFonts w:asciiTheme="majorHAnsi" w:hAnsiTheme="majorHAnsi" w:cs="Arial"/>
        </w:rPr>
      </w:pPr>
    </w:p>
    <w:tbl>
      <w:tblPr>
        <w:tblStyle w:val="TableGrid"/>
        <w:tblW w:w="5000" w:type="pct"/>
        <w:tblLook w:val="04A0" w:firstRow="1" w:lastRow="0" w:firstColumn="1" w:lastColumn="0" w:noHBand="0" w:noVBand="1"/>
      </w:tblPr>
      <w:tblGrid>
        <w:gridCol w:w="3484"/>
        <w:gridCol w:w="3486"/>
        <w:gridCol w:w="3486"/>
      </w:tblGrid>
      <w:tr w:rsidR="00650B39" w:rsidRPr="00362E94" w14:paraId="126B4C53" w14:textId="77777777" w:rsidTr="00D96D92">
        <w:tc>
          <w:tcPr>
            <w:tcW w:w="1666" w:type="pct"/>
          </w:tcPr>
          <w:p w14:paraId="05A7DC82" w14:textId="77777777" w:rsidR="00650B39" w:rsidRPr="00362E94" w:rsidRDefault="00650B39" w:rsidP="00D96D92">
            <w:pPr>
              <w:pStyle w:val="NoSpacing"/>
              <w:spacing w:line="276" w:lineRule="auto"/>
              <w:jc w:val="center"/>
              <w:rPr>
                <w:rFonts w:asciiTheme="majorHAnsi" w:hAnsiTheme="majorHAnsi" w:cs="Arial"/>
                <w:b/>
              </w:rPr>
            </w:pPr>
            <w:r w:rsidRPr="00362E94">
              <w:rPr>
                <w:rFonts w:asciiTheme="majorHAnsi" w:hAnsiTheme="majorHAnsi" w:cs="Arial"/>
                <w:b/>
              </w:rPr>
              <w:t>NAME</w:t>
            </w:r>
          </w:p>
        </w:tc>
        <w:tc>
          <w:tcPr>
            <w:tcW w:w="1667" w:type="pct"/>
          </w:tcPr>
          <w:p w14:paraId="13C30CEB" w14:textId="77777777" w:rsidR="00650B39" w:rsidRPr="00362E94" w:rsidRDefault="00650B39" w:rsidP="00D96D92">
            <w:pPr>
              <w:pStyle w:val="NoSpacing"/>
              <w:spacing w:line="276" w:lineRule="auto"/>
              <w:jc w:val="center"/>
              <w:rPr>
                <w:rFonts w:asciiTheme="majorHAnsi" w:hAnsiTheme="majorHAnsi" w:cs="Arial"/>
                <w:b/>
              </w:rPr>
            </w:pPr>
            <w:r w:rsidRPr="00362E94">
              <w:rPr>
                <w:rFonts w:asciiTheme="majorHAnsi" w:hAnsiTheme="majorHAnsi" w:cs="Arial"/>
                <w:b/>
              </w:rPr>
              <w:t>Competent Evidence of Identity</w:t>
            </w:r>
          </w:p>
        </w:tc>
        <w:tc>
          <w:tcPr>
            <w:tcW w:w="1667" w:type="pct"/>
          </w:tcPr>
          <w:p w14:paraId="3CD354DC" w14:textId="77777777" w:rsidR="00650B39" w:rsidRPr="00362E94" w:rsidRDefault="00650B39" w:rsidP="00D96D92">
            <w:pPr>
              <w:pStyle w:val="NoSpacing"/>
              <w:spacing w:line="276" w:lineRule="auto"/>
              <w:jc w:val="center"/>
              <w:rPr>
                <w:rFonts w:asciiTheme="majorHAnsi" w:hAnsiTheme="majorHAnsi" w:cs="Arial"/>
                <w:b/>
              </w:rPr>
            </w:pPr>
            <w:r w:rsidRPr="00362E94">
              <w:rPr>
                <w:rFonts w:asciiTheme="majorHAnsi" w:hAnsiTheme="majorHAnsi" w:cs="Arial"/>
                <w:b/>
              </w:rPr>
              <w:t>DATE and PLACE ISSUED</w:t>
            </w:r>
          </w:p>
        </w:tc>
      </w:tr>
      <w:tr w:rsidR="00076B9B" w:rsidRPr="00362E94" w14:paraId="50FCC6D6" w14:textId="77777777" w:rsidTr="00D96D92">
        <w:tc>
          <w:tcPr>
            <w:tcW w:w="1666" w:type="pct"/>
          </w:tcPr>
          <w:p w14:paraId="39435ECE" w14:textId="77777777" w:rsidR="00076B9B" w:rsidRPr="00362E94" w:rsidRDefault="00076B9B" w:rsidP="00D96D92">
            <w:pPr>
              <w:pStyle w:val="NoSpacing"/>
              <w:spacing w:line="276" w:lineRule="auto"/>
              <w:jc w:val="center"/>
              <w:rPr>
                <w:rFonts w:asciiTheme="majorHAnsi" w:hAnsiTheme="majorHAnsi" w:cs="Arial"/>
                <w:b/>
              </w:rPr>
            </w:pPr>
          </w:p>
        </w:tc>
        <w:tc>
          <w:tcPr>
            <w:tcW w:w="1667" w:type="pct"/>
          </w:tcPr>
          <w:p w14:paraId="6898C7F8" w14:textId="77777777" w:rsidR="00076B9B" w:rsidRPr="00362E94" w:rsidRDefault="00076B9B" w:rsidP="00D96D92">
            <w:pPr>
              <w:pStyle w:val="NoSpacing"/>
              <w:spacing w:line="276" w:lineRule="auto"/>
              <w:jc w:val="center"/>
              <w:rPr>
                <w:rFonts w:asciiTheme="majorHAnsi" w:hAnsiTheme="majorHAnsi" w:cs="Arial"/>
                <w:b/>
              </w:rPr>
            </w:pPr>
          </w:p>
        </w:tc>
        <w:tc>
          <w:tcPr>
            <w:tcW w:w="1667" w:type="pct"/>
          </w:tcPr>
          <w:p w14:paraId="483C6BB4" w14:textId="77777777" w:rsidR="00076B9B" w:rsidRPr="00362E94" w:rsidRDefault="00076B9B" w:rsidP="00D96D92">
            <w:pPr>
              <w:pStyle w:val="NoSpacing"/>
              <w:spacing w:line="276" w:lineRule="auto"/>
              <w:jc w:val="center"/>
              <w:rPr>
                <w:rFonts w:asciiTheme="majorHAnsi" w:hAnsiTheme="majorHAnsi" w:cs="Arial"/>
                <w:b/>
              </w:rPr>
            </w:pPr>
          </w:p>
        </w:tc>
      </w:tr>
    </w:tbl>
    <w:p w14:paraId="395BBBCF" w14:textId="77777777" w:rsidR="00650B39" w:rsidRPr="00362E94" w:rsidRDefault="00650B39" w:rsidP="00D96D92">
      <w:pPr>
        <w:pStyle w:val="NoSpacing"/>
        <w:spacing w:line="276" w:lineRule="auto"/>
        <w:rPr>
          <w:rFonts w:asciiTheme="majorHAnsi" w:hAnsiTheme="majorHAnsi" w:cs="Arial"/>
          <w:bCs/>
        </w:rPr>
      </w:pPr>
    </w:p>
    <w:p w14:paraId="0F40BBC2" w14:textId="77777777" w:rsidR="00650B39" w:rsidRPr="00362E94" w:rsidRDefault="00650B39" w:rsidP="00D96D92">
      <w:pPr>
        <w:pStyle w:val="NoSpacing"/>
        <w:spacing w:line="276" w:lineRule="auto"/>
        <w:rPr>
          <w:rFonts w:asciiTheme="majorHAnsi" w:hAnsiTheme="majorHAnsi" w:cs="Arial"/>
          <w:bCs/>
        </w:rPr>
      </w:pPr>
    </w:p>
    <w:p w14:paraId="416FC6DC" w14:textId="77777777" w:rsidR="00650B39" w:rsidRPr="00362E94" w:rsidRDefault="00650B39" w:rsidP="00D96D92">
      <w:pPr>
        <w:pStyle w:val="NoSpacing"/>
        <w:spacing w:line="276" w:lineRule="auto"/>
        <w:rPr>
          <w:rFonts w:asciiTheme="majorHAnsi" w:hAnsiTheme="majorHAnsi" w:cs="Arial"/>
          <w:bCs/>
        </w:rPr>
      </w:pPr>
    </w:p>
    <w:p w14:paraId="782CC767" w14:textId="77777777" w:rsidR="00650B39" w:rsidRPr="00362E94" w:rsidRDefault="00650B39" w:rsidP="00D96D92">
      <w:pPr>
        <w:pStyle w:val="NoSpacing"/>
        <w:spacing w:line="276" w:lineRule="auto"/>
        <w:rPr>
          <w:rFonts w:asciiTheme="majorHAnsi" w:hAnsiTheme="majorHAnsi" w:cs="Arial"/>
          <w:bCs/>
        </w:rPr>
      </w:pPr>
    </w:p>
    <w:p w14:paraId="68EAA051" w14:textId="77777777" w:rsidR="00650B39" w:rsidRPr="00362E94" w:rsidRDefault="00650B39" w:rsidP="00D96D92">
      <w:pPr>
        <w:pStyle w:val="NoSpacing"/>
        <w:spacing w:line="276" w:lineRule="auto"/>
        <w:rPr>
          <w:rFonts w:asciiTheme="majorHAnsi" w:hAnsiTheme="majorHAnsi" w:cs="Arial"/>
          <w:bCs/>
        </w:rPr>
      </w:pPr>
    </w:p>
    <w:p w14:paraId="0C1544D5" w14:textId="77777777" w:rsidR="00650B39" w:rsidRPr="00362E94" w:rsidRDefault="00650B39" w:rsidP="00D96D92">
      <w:pPr>
        <w:pStyle w:val="NoSpacing"/>
        <w:spacing w:line="276" w:lineRule="auto"/>
        <w:rPr>
          <w:rFonts w:asciiTheme="majorHAnsi" w:hAnsiTheme="majorHAnsi" w:cs="Arial"/>
          <w:bCs/>
        </w:rPr>
      </w:pPr>
    </w:p>
    <w:p w14:paraId="26FE4718" w14:textId="77777777" w:rsidR="00650B39" w:rsidRPr="00362E94" w:rsidRDefault="00650B39" w:rsidP="00D96D92">
      <w:pPr>
        <w:pStyle w:val="NoSpacing"/>
        <w:spacing w:line="276" w:lineRule="auto"/>
        <w:rPr>
          <w:rFonts w:asciiTheme="majorHAnsi" w:hAnsiTheme="majorHAnsi" w:cs="Arial"/>
          <w:bCs/>
        </w:rPr>
      </w:pPr>
    </w:p>
    <w:p w14:paraId="03FA218A" w14:textId="77777777" w:rsidR="00650B39" w:rsidRPr="00362E94" w:rsidRDefault="00650B39" w:rsidP="00D96D92">
      <w:pPr>
        <w:pStyle w:val="NoSpacing"/>
        <w:spacing w:line="276" w:lineRule="auto"/>
        <w:rPr>
          <w:rFonts w:asciiTheme="majorHAnsi" w:hAnsiTheme="majorHAnsi" w:cs="Arial"/>
          <w:bCs/>
        </w:rPr>
      </w:pPr>
    </w:p>
    <w:p w14:paraId="2DE558FE" w14:textId="0E43E34A" w:rsidR="00650B39" w:rsidRPr="00362E94" w:rsidRDefault="00D96D92" w:rsidP="00D96D92">
      <w:pPr>
        <w:pStyle w:val="NoSpacing"/>
        <w:spacing w:line="276" w:lineRule="auto"/>
        <w:rPr>
          <w:rFonts w:asciiTheme="majorHAnsi" w:hAnsiTheme="majorHAnsi" w:cs="Arial"/>
          <w:bCs/>
        </w:rPr>
      </w:pPr>
      <w:r w:rsidRPr="00362E94">
        <w:rPr>
          <w:rFonts w:asciiTheme="majorHAnsi" w:hAnsiTheme="majorHAnsi" w:cs="Arial"/>
          <w:bCs/>
        </w:rPr>
        <w:tab/>
      </w:r>
      <w:r w:rsidR="00650B39" w:rsidRPr="00362E94">
        <w:rPr>
          <w:rFonts w:asciiTheme="majorHAnsi" w:hAnsiTheme="majorHAnsi" w:cs="Arial"/>
          <w:bCs/>
        </w:rPr>
        <w:tab/>
      </w:r>
      <w:r w:rsidR="00650B39" w:rsidRPr="00362E94">
        <w:rPr>
          <w:rFonts w:asciiTheme="majorHAnsi" w:hAnsiTheme="majorHAnsi" w:cs="Arial"/>
          <w:bCs/>
        </w:rPr>
        <w:tab/>
      </w:r>
      <w:r w:rsidR="00650B39" w:rsidRPr="00362E94">
        <w:rPr>
          <w:rFonts w:asciiTheme="majorHAnsi" w:hAnsiTheme="majorHAnsi" w:cs="Arial"/>
          <w:bCs/>
        </w:rPr>
        <w:tab/>
      </w:r>
      <w:r w:rsidR="00650B39" w:rsidRPr="00362E94">
        <w:rPr>
          <w:rFonts w:asciiTheme="majorHAnsi" w:hAnsiTheme="majorHAnsi" w:cs="Arial"/>
          <w:bCs/>
        </w:rPr>
        <w:tab/>
      </w:r>
      <w:r w:rsidRPr="00362E94">
        <w:rPr>
          <w:rFonts w:asciiTheme="majorHAnsi" w:hAnsiTheme="majorHAnsi" w:cs="Arial"/>
          <w:bCs/>
        </w:rPr>
        <w:tab/>
      </w:r>
      <w:r w:rsidRPr="00362E94">
        <w:rPr>
          <w:rFonts w:asciiTheme="majorHAnsi" w:hAnsiTheme="majorHAnsi" w:cs="Arial"/>
          <w:bCs/>
        </w:rPr>
        <w:tab/>
      </w:r>
      <w:r w:rsidRPr="00362E94">
        <w:rPr>
          <w:rFonts w:asciiTheme="majorHAnsi" w:hAnsiTheme="majorHAnsi" w:cs="Arial"/>
          <w:bCs/>
        </w:rPr>
        <w:tab/>
      </w:r>
      <w:r w:rsidR="00650B39" w:rsidRPr="00362E94">
        <w:rPr>
          <w:rFonts w:asciiTheme="majorHAnsi" w:hAnsiTheme="majorHAnsi" w:cs="Arial"/>
          <w:bCs/>
        </w:rPr>
        <w:t>NOTARY PUBLIC</w:t>
      </w:r>
    </w:p>
    <w:p w14:paraId="5293C20B" w14:textId="77777777" w:rsidR="00650B39" w:rsidRPr="00362E94" w:rsidRDefault="00650B39" w:rsidP="00D96D92">
      <w:pPr>
        <w:pStyle w:val="NoSpacing"/>
        <w:spacing w:line="276" w:lineRule="auto"/>
        <w:rPr>
          <w:rFonts w:asciiTheme="majorHAnsi" w:hAnsiTheme="majorHAnsi" w:cs="Arial"/>
          <w:bCs/>
        </w:rPr>
      </w:pPr>
    </w:p>
    <w:p w14:paraId="0987FB90" w14:textId="77777777" w:rsidR="00650B39" w:rsidRPr="00362E94" w:rsidRDefault="00650B39" w:rsidP="00D96D92">
      <w:pPr>
        <w:pStyle w:val="NoSpacing"/>
        <w:spacing w:line="276" w:lineRule="auto"/>
        <w:rPr>
          <w:rFonts w:asciiTheme="majorHAnsi" w:hAnsiTheme="majorHAnsi" w:cs="Arial"/>
        </w:rPr>
      </w:pPr>
      <w:r w:rsidRPr="00362E94">
        <w:rPr>
          <w:rFonts w:asciiTheme="majorHAnsi" w:hAnsiTheme="majorHAnsi" w:cs="Arial"/>
        </w:rPr>
        <w:t>Doc. No. ______;</w:t>
      </w:r>
    </w:p>
    <w:p w14:paraId="40CA7571" w14:textId="77777777" w:rsidR="00650B39" w:rsidRPr="00362E94" w:rsidRDefault="00650B39" w:rsidP="00D96D92">
      <w:pPr>
        <w:pStyle w:val="NoSpacing"/>
        <w:spacing w:line="276" w:lineRule="auto"/>
        <w:rPr>
          <w:rFonts w:asciiTheme="majorHAnsi" w:hAnsiTheme="majorHAnsi" w:cs="Arial"/>
        </w:rPr>
      </w:pPr>
      <w:r w:rsidRPr="00362E94">
        <w:rPr>
          <w:rFonts w:asciiTheme="majorHAnsi" w:hAnsiTheme="majorHAnsi" w:cs="Arial"/>
        </w:rPr>
        <w:t>Page No. ______;</w:t>
      </w:r>
    </w:p>
    <w:p w14:paraId="32083762" w14:textId="77777777" w:rsidR="00650B39" w:rsidRPr="00362E94" w:rsidRDefault="00650B39" w:rsidP="00D96D92">
      <w:pPr>
        <w:pStyle w:val="NoSpacing"/>
        <w:spacing w:line="276" w:lineRule="auto"/>
        <w:rPr>
          <w:rFonts w:asciiTheme="majorHAnsi" w:hAnsiTheme="majorHAnsi" w:cs="Arial"/>
        </w:rPr>
      </w:pPr>
      <w:r w:rsidRPr="00362E94">
        <w:rPr>
          <w:rFonts w:asciiTheme="majorHAnsi" w:hAnsiTheme="majorHAnsi" w:cs="Arial"/>
        </w:rPr>
        <w:t>Book No. ______;</w:t>
      </w:r>
    </w:p>
    <w:p w14:paraId="00418173" w14:textId="0380B3B5" w:rsidR="00650B39" w:rsidRPr="00362E94" w:rsidRDefault="00650B39" w:rsidP="00D96D92">
      <w:pPr>
        <w:pStyle w:val="NoSpacing"/>
        <w:spacing w:line="276" w:lineRule="auto"/>
        <w:rPr>
          <w:rFonts w:asciiTheme="majorHAnsi" w:hAnsiTheme="majorHAnsi" w:cs="Arial"/>
        </w:rPr>
      </w:pPr>
      <w:r w:rsidRPr="00362E94">
        <w:rPr>
          <w:rFonts w:asciiTheme="majorHAnsi" w:hAnsiTheme="majorHAnsi" w:cs="Arial"/>
        </w:rPr>
        <w:t>Series of 20</w:t>
      </w:r>
      <w:r w:rsidR="00076B9B" w:rsidRPr="00362E94">
        <w:rPr>
          <w:rFonts w:asciiTheme="majorHAnsi" w:hAnsiTheme="majorHAnsi" w:cs="Arial"/>
        </w:rPr>
        <w:t>_</w:t>
      </w:r>
      <w:r w:rsidR="0001455D" w:rsidRPr="00362E94">
        <w:rPr>
          <w:rFonts w:asciiTheme="majorHAnsi" w:hAnsiTheme="majorHAnsi" w:cs="Arial"/>
        </w:rPr>
        <w:t>_</w:t>
      </w:r>
      <w:r w:rsidRPr="00362E94">
        <w:rPr>
          <w:rFonts w:asciiTheme="majorHAnsi" w:hAnsiTheme="majorHAnsi" w:cs="Arial"/>
        </w:rPr>
        <w:t>.</w:t>
      </w:r>
    </w:p>
    <w:p w14:paraId="6C0FB9E5" w14:textId="416EFC2C" w:rsidR="00965979" w:rsidRPr="00362E94" w:rsidRDefault="00965979">
      <w:pPr>
        <w:rPr>
          <w:rFonts w:asciiTheme="majorHAnsi" w:hAnsiTheme="majorHAnsi" w:cs="Arial"/>
          <w:sz w:val="20"/>
          <w:szCs w:val="20"/>
        </w:rPr>
      </w:pPr>
      <w:r w:rsidRPr="00362E94">
        <w:rPr>
          <w:rFonts w:asciiTheme="majorHAnsi" w:hAnsiTheme="majorHAnsi" w:cs="Arial"/>
        </w:rPr>
        <w:br w:type="page"/>
      </w:r>
    </w:p>
    <w:p w14:paraId="53579EDA" w14:textId="1DAD7637" w:rsidR="00965979" w:rsidRPr="00362E94" w:rsidRDefault="00965979" w:rsidP="00965979">
      <w:pPr>
        <w:pStyle w:val="NoSpacing"/>
        <w:jc w:val="center"/>
        <w:rPr>
          <w:rFonts w:cs="Arial"/>
          <w:b/>
        </w:rPr>
      </w:pPr>
      <w:r w:rsidRPr="00362E94">
        <w:rPr>
          <w:rFonts w:cs="Arial"/>
          <w:b/>
        </w:rPr>
        <w:lastRenderedPageBreak/>
        <w:t>ANNEX</w:t>
      </w:r>
      <w:r w:rsidR="00202D95" w:rsidRPr="00362E94">
        <w:rPr>
          <w:rFonts w:cs="Arial"/>
          <w:b/>
        </w:rPr>
        <w:t>: SPECIFIC DOCUMENTS TO BE PROVIDED UNDER EACH GROUND FOR EXPEDITED REVIEW</w:t>
      </w:r>
    </w:p>
    <w:p w14:paraId="6700B9E2" w14:textId="30699399" w:rsidR="00650B39" w:rsidRPr="00362E94" w:rsidRDefault="00650B39" w:rsidP="00013687">
      <w:pPr>
        <w:pStyle w:val="NoSpacing"/>
      </w:pPr>
    </w:p>
    <w:tbl>
      <w:tblPr>
        <w:tblStyle w:val="TableGrid"/>
        <w:tblW w:w="10682" w:type="dxa"/>
        <w:jc w:val="center"/>
        <w:tblLayout w:type="fixed"/>
        <w:tblLook w:val="04A0" w:firstRow="1" w:lastRow="0" w:firstColumn="1" w:lastColumn="0" w:noHBand="0" w:noVBand="1"/>
      </w:tblPr>
      <w:tblGrid>
        <w:gridCol w:w="7758"/>
        <w:gridCol w:w="6"/>
        <w:gridCol w:w="972"/>
        <w:gridCol w:w="13"/>
        <w:gridCol w:w="989"/>
        <w:gridCol w:w="944"/>
      </w:tblGrid>
      <w:tr w:rsidR="00013687" w:rsidRPr="00362E94" w14:paraId="017112CD" w14:textId="77777777" w:rsidTr="002A5CB7">
        <w:trPr>
          <w:tblHeader/>
          <w:jc w:val="center"/>
        </w:trPr>
        <w:tc>
          <w:tcPr>
            <w:tcW w:w="3634" w:type="pct"/>
            <w:gridSpan w:val="2"/>
            <w:shd w:val="clear" w:color="auto" w:fill="F2F2F2" w:themeFill="background1" w:themeFillShade="F2"/>
          </w:tcPr>
          <w:p w14:paraId="0A9778BB" w14:textId="77777777" w:rsidR="00013687" w:rsidRPr="00362E94" w:rsidRDefault="00013687" w:rsidP="002A5CB7">
            <w:pPr>
              <w:pStyle w:val="NoSpacing"/>
              <w:jc w:val="both"/>
              <w:rPr>
                <w:rFonts w:asciiTheme="majorHAnsi" w:hAnsiTheme="majorHAnsi" w:cs="Arial"/>
              </w:rPr>
            </w:pPr>
            <w:r w:rsidRPr="00362E94">
              <w:rPr>
                <w:rFonts w:asciiTheme="majorHAnsi" w:hAnsiTheme="majorHAnsi" w:cs="Arial"/>
              </w:rPr>
              <w:t>Please attach appendices where applicable. Indicate the appendix number and the number of pages of each appendix in the appropriate column corresponding to the section. Clearly indicate the appendix number on the upper right corner of the first page of the appendix, which should correspond to the Section of the Form it addresses.</w:t>
            </w:r>
          </w:p>
        </w:tc>
        <w:tc>
          <w:tcPr>
            <w:tcW w:w="455" w:type="pct"/>
            <w:shd w:val="clear" w:color="auto" w:fill="F2F2F2" w:themeFill="background1" w:themeFillShade="F2"/>
            <w:tcMar>
              <w:left w:w="85" w:type="dxa"/>
              <w:right w:w="85" w:type="dxa"/>
            </w:tcMar>
          </w:tcPr>
          <w:p w14:paraId="6FFF48A4" w14:textId="77777777" w:rsidR="00013687" w:rsidRPr="00362E94" w:rsidRDefault="00013687" w:rsidP="002A5CB7">
            <w:pPr>
              <w:pStyle w:val="NoSpacing"/>
              <w:jc w:val="center"/>
              <w:rPr>
                <w:rFonts w:asciiTheme="majorHAnsi" w:hAnsiTheme="majorHAnsi" w:cs="Arial"/>
                <w:b/>
                <w:sz w:val="18"/>
                <w:szCs w:val="16"/>
              </w:rPr>
            </w:pPr>
            <w:r w:rsidRPr="00362E94">
              <w:rPr>
                <w:rFonts w:asciiTheme="majorHAnsi" w:hAnsiTheme="majorHAnsi" w:cs="Arial"/>
                <w:b/>
                <w:sz w:val="18"/>
                <w:szCs w:val="16"/>
              </w:rPr>
              <w:t>Appendix Reference Number</w:t>
            </w:r>
          </w:p>
        </w:tc>
        <w:tc>
          <w:tcPr>
            <w:tcW w:w="469" w:type="pct"/>
            <w:gridSpan w:val="2"/>
            <w:shd w:val="clear" w:color="auto" w:fill="F2F2F2" w:themeFill="background1" w:themeFillShade="F2"/>
          </w:tcPr>
          <w:p w14:paraId="2F92A9F3" w14:textId="77777777" w:rsidR="00013687" w:rsidRPr="00362E94" w:rsidRDefault="00013687" w:rsidP="002A5CB7">
            <w:pPr>
              <w:pStyle w:val="NoSpacing"/>
              <w:jc w:val="center"/>
              <w:rPr>
                <w:rFonts w:asciiTheme="majorHAnsi" w:hAnsiTheme="majorHAnsi" w:cs="Arial"/>
                <w:b/>
                <w:sz w:val="18"/>
                <w:szCs w:val="16"/>
              </w:rPr>
            </w:pPr>
            <w:r w:rsidRPr="00362E94">
              <w:rPr>
                <w:rFonts w:asciiTheme="majorHAnsi" w:hAnsiTheme="majorHAnsi" w:cs="Arial"/>
                <w:b/>
                <w:sz w:val="18"/>
                <w:szCs w:val="16"/>
              </w:rPr>
              <w:t>No. of Pages</w:t>
            </w:r>
          </w:p>
        </w:tc>
        <w:tc>
          <w:tcPr>
            <w:tcW w:w="442" w:type="pct"/>
            <w:shd w:val="clear" w:color="auto" w:fill="F2F2F2" w:themeFill="background1" w:themeFillShade="F2"/>
            <w:tcMar>
              <w:left w:w="85" w:type="dxa"/>
              <w:right w:w="85" w:type="dxa"/>
            </w:tcMar>
          </w:tcPr>
          <w:p w14:paraId="288E982F" w14:textId="77777777" w:rsidR="00013687" w:rsidRPr="00362E94" w:rsidRDefault="00013687" w:rsidP="002A5CB7">
            <w:pPr>
              <w:pStyle w:val="NoSpacing"/>
              <w:jc w:val="center"/>
              <w:rPr>
                <w:rFonts w:asciiTheme="majorHAnsi" w:hAnsiTheme="majorHAnsi" w:cs="Arial"/>
                <w:b/>
                <w:sz w:val="18"/>
                <w:szCs w:val="16"/>
              </w:rPr>
            </w:pPr>
            <w:r w:rsidRPr="00362E94">
              <w:rPr>
                <w:rFonts w:asciiTheme="majorHAnsi" w:hAnsiTheme="majorHAnsi" w:cs="Arial"/>
                <w:b/>
                <w:sz w:val="18"/>
                <w:szCs w:val="16"/>
              </w:rPr>
              <w:t>M.A.O. Use</w:t>
            </w:r>
          </w:p>
        </w:tc>
      </w:tr>
      <w:tr w:rsidR="00C27B22" w:rsidRPr="00362E94" w14:paraId="7391D0B0" w14:textId="77777777" w:rsidTr="002A5CB7">
        <w:trPr>
          <w:jc w:val="center"/>
        </w:trPr>
        <w:tc>
          <w:tcPr>
            <w:tcW w:w="5000" w:type="pct"/>
            <w:gridSpan w:val="6"/>
            <w:shd w:val="clear" w:color="auto" w:fill="000000" w:themeFill="text1"/>
          </w:tcPr>
          <w:p w14:paraId="64AD9DF6" w14:textId="6C7D406F" w:rsidR="00C27B22" w:rsidRPr="00362E94" w:rsidRDefault="00C27B22" w:rsidP="00C8694A">
            <w:pPr>
              <w:pStyle w:val="Heading1"/>
              <w:numPr>
                <w:ilvl w:val="1"/>
                <w:numId w:val="15"/>
              </w:numPr>
              <w:outlineLvl w:val="0"/>
            </w:pPr>
            <w:r w:rsidRPr="00362E94">
              <w:t>NO HORIZONTAL, VERTICAL, OR COMPLEMENTARY RELATIONSHIP EXISTS BETWEEN THE NOTIFIYING GROUPS</w:t>
            </w:r>
          </w:p>
        </w:tc>
      </w:tr>
      <w:tr w:rsidR="00C27B22" w:rsidRPr="00362E94" w14:paraId="3BF1F1E5" w14:textId="77777777" w:rsidTr="002A5CB7">
        <w:trPr>
          <w:jc w:val="center"/>
        </w:trPr>
        <w:tc>
          <w:tcPr>
            <w:tcW w:w="3631" w:type="pct"/>
            <w:shd w:val="clear" w:color="auto" w:fill="auto"/>
          </w:tcPr>
          <w:p w14:paraId="3BFFE67A" w14:textId="5771A580" w:rsidR="00C27B22" w:rsidRPr="00362E94" w:rsidRDefault="00C27B22" w:rsidP="00C8694A">
            <w:pPr>
              <w:pStyle w:val="Heading1"/>
              <w:numPr>
                <w:ilvl w:val="2"/>
                <w:numId w:val="15"/>
              </w:numPr>
              <w:outlineLvl w:val="0"/>
              <w:rPr>
                <w:b w:val="0"/>
                <w:i/>
                <w:color w:val="auto"/>
              </w:rPr>
            </w:pPr>
            <w:r w:rsidRPr="00362E94">
              <w:rPr>
                <w:b w:val="0"/>
                <w:color w:val="000000" w:themeColor="text1"/>
              </w:rPr>
              <w:t>Identify and describe each line of business in which</w:t>
            </w:r>
            <w:r w:rsidR="00833CE2">
              <w:rPr>
                <w:b w:val="0"/>
                <w:color w:val="000000" w:themeColor="text1"/>
              </w:rPr>
              <w:t xml:space="preserve"> each entity in the </w:t>
            </w:r>
            <w:r w:rsidR="00E71728">
              <w:rPr>
                <w:b w:val="0"/>
                <w:color w:val="000000" w:themeColor="text1"/>
              </w:rPr>
              <w:t xml:space="preserve">Notifying Group </w:t>
            </w:r>
            <w:r w:rsidRPr="00362E94">
              <w:rPr>
                <w:b w:val="0"/>
                <w:color w:val="000000" w:themeColor="text1"/>
              </w:rPr>
              <w:t>operated in the most recent year (identifying the year).</w:t>
            </w:r>
          </w:p>
        </w:tc>
        <w:tc>
          <w:tcPr>
            <w:tcW w:w="464" w:type="pct"/>
            <w:gridSpan w:val="3"/>
            <w:shd w:val="clear" w:color="auto" w:fill="auto"/>
          </w:tcPr>
          <w:p w14:paraId="63399795" w14:textId="77777777" w:rsidR="00C27B22" w:rsidRPr="00362E94" w:rsidRDefault="00C27B22" w:rsidP="002A5CB7"/>
        </w:tc>
        <w:tc>
          <w:tcPr>
            <w:tcW w:w="463" w:type="pct"/>
            <w:shd w:val="clear" w:color="auto" w:fill="auto"/>
          </w:tcPr>
          <w:p w14:paraId="337910FD" w14:textId="77777777" w:rsidR="00C27B22" w:rsidRPr="00362E94" w:rsidRDefault="00C27B22" w:rsidP="002A5CB7"/>
        </w:tc>
        <w:tc>
          <w:tcPr>
            <w:tcW w:w="442" w:type="pct"/>
            <w:shd w:val="clear" w:color="auto" w:fill="auto"/>
          </w:tcPr>
          <w:p w14:paraId="468D75ED" w14:textId="77777777" w:rsidR="00C27B22" w:rsidRPr="00362E94" w:rsidRDefault="00C27B22" w:rsidP="002A5CB7"/>
        </w:tc>
      </w:tr>
      <w:tr w:rsidR="00C27B22" w:rsidRPr="00362E94" w14:paraId="00329866" w14:textId="77777777" w:rsidTr="002A5CB7">
        <w:trPr>
          <w:jc w:val="center"/>
        </w:trPr>
        <w:tc>
          <w:tcPr>
            <w:tcW w:w="3631" w:type="pct"/>
            <w:shd w:val="clear" w:color="auto" w:fill="auto"/>
          </w:tcPr>
          <w:p w14:paraId="4BD9AE24" w14:textId="136E8A06" w:rsidR="00C27B22" w:rsidRPr="00362E94" w:rsidRDefault="00C27B22" w:rsidP="00C8694A">
            <w:pPr>
              <w:pStyle w:val="Heading1"/>
              <w:numPr>
                <w:ilvl w:val="2"/>
                <w:numId w:val="15"/>
              </w:numPr>
              <w:outlineLvl w:val="0"/>
              <w:rPr>
                <w:b w:val="0"/>
                <w:color w:val="000000" w:themeColor="text1"/>
              </w:rPr>
            </w:pPr>
            <w:r w:rsidRPr="00362E94">
              <w:rPr>
                <w:b w:val="0"/>
                <w:color w:val="000000" w:themeColor="text1"/>
              </w:rPr>
              <w:t xml:space="preserve">Identify and describe each product and service offered for each line of </w:t>
            </w:r>
            <w:proofErr w:type="gramStart"/>
            <w:r w:rsidRPr="00362E94">
              <w:rPr>
                <w:b w:val="0"/>
                <w:color w:val="000000" w:themeColor="text1"/>
              </w:rPr>
              <w:t>business</w:t>
            </w:r>
            <w:r w:rsidR="002A5CB7">
              <w:rPr>
                <w:b w:val="0"/>
                <w:color w:val="000000" w:themeColor="text1"/>
              </w:rPr>
              <w:t>, and</w:t>
            </w:r>
            <w:proofErr w:type="gramEnd"/>
            <w:r w:rsidR="002A5CB7">
              <w:rPr>
                <w:b w:val="0"/>
                <w:color w:val="000000" w:themeColor="text1"/>
              </w:rPr>
              <w:t xml:space="preserve"> provide a category for </w:t>
            </w:r>
            <w:r w:rsidR="008D58EB">
              <w:rPr>
                <w:b w:val="0"/>
                <w:color w:val="000000" w:themeColor="text1"/>
              </w:rPr>
              <w:t>each product and service.</w:t>
            </w:r>
          </w:p>
        </w:tc>
        <w:tc>
          <w:tcPr>
            <w:tcW w:w="464" w:type="pct"/>
            <w:gridSpan w:val="3"/>
            <w:shd w:val="clear" w:color="auto" w:fill="auto"/>
          </w:tcPr>
          <w:p w14:paraId="78FA6DA5" w14:textId="77777777" w:rsidR="00C27B22" w:rsidRPr="00362E94" w:rsidRDefault="00C27B22" w:rsidP="002A5CB7"/>
        </w:tc>
        <w:tc>
          <w:tcPr>
            <w:tcW w:w="463" w:type="pct"/>
            <w:shd w:val="clear" w:color="auto" w:fill="auto"/>
          </w:tcPr>
          <w:p w14:paraId="3A4D5997" w14:textId="77777777" w:rsidR="00C27B22" w:rsidRPr="00362E94" w:rsidRDefault="00C27B22" w:rsidP="002A5CB7"/>
        </w:tc>
        <w:tc>
          <w:tcPr>
            <w:tcW w:w="442" w:type="pct"/>
            <w:shd w:val="clear" w:color="auto" w:fill="auto"/>
          </w:tcPr>
          <w:p w14:paraId="4472B911" w14:textId="77777777" w:rsidR="00C27B22" w:rsidRPr="00362E94" w:rsidRDefault="00C27B22" w:rsidP="002A5CB7"/>
        </w:tc>
      </w:tr>
      <w:tr w:rsidR="00C27B22" w:rsidRPr="00362E94" w14:paraId="6598C3FE" w14:textId="77777777" w:rsidTr="002A5CB7">
        <w:trPr>
          <w:jc w:val="center"/>
        </w:trPr>
        <w:tc>
          <w:tcPr>
            <w:tcW w:w="3631" w:type="pct"/>
            <w:shd w:val="clear" w:color="auto" w:fill="auto"/>
          </w:tcPr>
          <w:p w14:paraId="300D1EA7" w14:textId="1FB5E7E3" w:rsidR="00C27B22" w:rsidRPr="00C658D4" w:rsidRDefault="00C27B22" w:rsidP="00C8694A">
            <w:pPr>
              <w:pStyle w:val="Heading1"/>
              <w:numPr>
                <w:ilvl w:val="2"/>
                <w:numId w:val="15"/>
              </w:numPr>
              <w:outlineLvl w:val="0"/>
              <w:rPr>
                <w:b w:val="0"/>
                <w:color w:val="auto"/>
              </w:rPr>
            </w:pPr>
            <w:r w:rsidRPr="00C658D4">
              <w:rPr>
                <w:rFonts w:cs="Arial"/>
                <w:b w:val="0"/>
                <w:color w:val="000000" w:themeColor="text1"/>
              </w:rPr>
              <w:t>Describe previous</w:t>
            </w:r>
            <w:r w:rsidR="00B6457D" w:rsidRPr="00C658D4">
              <w:rPr>
                <w:rFonts w:cs="Arial"/>
                <w:b w:val="0"/>
                <w:color w:val="000000" w:themeColor="text1"/>
              </w:rPr>
              <w:t xml:space="preserve"> (for the past three (3) years)</w:t>
            </w:r>
            <w:r w:rsidRPr="00C658D4">
              <w:rPr>
                <w:rFonts w:cs="Arial"/>
                <w:b w:val="0"/>
                <w:color w:val="000000" w:themeColor="text1"/>
              </w:rPr>
              <w:t>, existing, and future</w:t>
            </w:r>
            <w:r w:rsidR="00BA4132" w:rsidRPr="00C658D4">
              <w:rPr>
                <w:rFonts w:cs="Arial"/>
                <w:b w:val="0"/>
                <w:color w:val="000000" w:themeColor="text1"/>
              </w:rPr>
              <w:t xml:space="preserve"> </w:t>
            </w:r>
            <w:r w:rsidR="00B6457D" w:rsidRPr="00C658D4">
              <w:rPr>
                <w:rFonts w:cs="Arial"/>
                <w:b w:val="0"/>
                <w:color w:val="000000" w:themeColor="text1"/>
              </w:rPr>
              <w:t>(for the next three (3) years)</w:t>
            </w:r>
            <w:r w:rsidRPr="00C658D4">
              <w:rPr>
                <w:rFonts w:cs="Arial"/>
                <w:b w:val="0"/>
                <w:color w:val="000000" w:themeColor="text1"/>
              </w:rPr>
              <w:t xml:space="preserve"> business activities of </w:t>
            </w:r>
            <w:r w:rsidRPr="00C658D4">
              <w:rPr>
                <w:b w:val="0"/>
                <w:color w:val="000000" w:themeColor="text1"/>
              </w:rPr>
              <w:t xml:space="preserve">the </w:t>
            </w:r>
            <w:r w:rsidR="001034A5" w:rsidRPr="00C658D4">
              <w:rPr>
                <w:rFonts w:cs="Arial"/>
                <w:b w:val="0"/>
                <w:color w:val="000000" w:themeColor="text1"/>
              </w:rPr>
              <w:t xml:space="preserve">acquiring or </w:t>
            </w:r>
            <w:r w:rsidR="001034A5" w:rsidRPr="00C658D4">
              <w:rPr>
                <w:b w:val="0"/>
                <w:color w:val="000000" w:themeColor="text1"/>
              </w:rPr>
              <w:t xml:space="preserve">acquired </w:t>
            </w:r>
            <w:r w:rsidR="001034A5" w:rsidRPr="00C658D4">
              <w:rPr>
                <w:rFonts w:cs="Arial"/>
                <w:b w:val="0"/>
                <w:color w:val="000000" w:themeColor="text1"/>
              </w:rPr>
              <w:t>entity’s</w:t>
            </w:r>
            <w:r w:rsidR="005E5901" w:rsidRPr="00C658D4">
              <w:rPr>
                <w:rFonts w:cs="Arial"/>
                <w:b w:val="0"/>
                <w:color w:val="000000" w:themeColor="text1"/>
              </w:rPr>
              <w:t xml:space="preserve"> </w:t>
            </w:r>
            <w:r w:rsidR="00E71728" w:rsidRPr="00C658D4">
              <w:rPr>
                <w:rFonts w:cs="Arial"/>
                <w:b w:val="0"/>
                <w:color w:val="000000" w:themeColor="text1"/>
              </w:rPr>
              <w:t>Notifying Group</w:t>
            </w:r>
            <w:r w:rsidRPr="00C658D4">
              <w:rPr>
                <w:rFonts w:cs="Arial"/>
                <w:b w:val="0"/>
                <w:color w:val="000000" w:themeColor="text1"/>
              </w:rPr>
              <w:t>.</w:t>
            </w:r>
            <w:r w:rsidRPr="00C658D4">
              <w:rPr>
                <w:b w:val="0"/>
                <w:color w:val="000000" w:themeColor="text1"/>
              </w:rPr>
              <w:t xml:space="preserve"> Provide written </w:t>
            </w:r>
            <w:r w:rsidR="001034A5" w:rsidRPr="00C658D4">
              <w:rPr>
                <w:rFonts w:cs="Arial"/>
                <w:b w:val="0"/>
                <w:color w:val="000000" w:themeColor="text1"/>
              </w:rPr>
              <w:t xml:space="preserve">business </w:t>
            </w:r>
            <w:r w:rsidRPr="00C658D4">
              <w:rPr>
                <w:b w:val="0"/>
                <w:color w:val="000000" w:themeColor="text1"/>
              </w:rPr>
              <w:t xml:space="preserve">plans of the </w:t>
            </w:r>
            <w:r w:rsidR="001034A5" w:rsidRPr="00C658D4">
              <w:rPr>
                <w:rFonts w:cs="Arial"/>
                <w:b w:val="0"/>
                <w:color w:val="000000" w:themeColor="text1"/>
              </w:rPr>
              <w:t xml:space="preserve">acquiring or </w:t>
            </w:r>
            <w:r w:rsidR="001034A5" w:rsidRPr="00C658D4">
              <w:rPr>
                <w:b w:val="0"/>
                <w:color w:val="000000" w:themeColor="text1"/>
              </w:rPr>
              <w:t xml:space="preserve">acquired </w:t>
            </w:r>
            <w:r w:rsidR="001034A5" w:rsidRPr="00C658D4">
              <w:rPr>
                <w:rFonts w:cs="Arial"/>
                <w:b w:val="0"/>
                <w:color w:val="000000" w:themeColor="text1"/>
              </w:rPr>
              <w:t xml:space="preserve">entity’s </w:t>
            </w:r>
            <w:r w:rsidR="00E71728" w:rsidRPr="00C658D4">
              <w:rPr>
                <w:rFonts w:cs="Arial"/>
                <w:b w:val="0"/>
                <w:color w:val="000000" w:themeColor="text1"/>
              </w:rPr>
              <w:t>Notifying Group</w:t>
            </w:r>
            <w:r w:rsidR="001034A5" w:rsidRPr="00C658D4">
              <w:rPr>
                <w:rFonts w:cs="Arial"/>
                <w:b w:val="0"/>
                <w:color w:val="000000" w:themeColor="text1"/>
              </w:rPr>
              <w:t xml:space="preserve"> for the same period</w:t>
            </w:r>
            <w:r w:rsidR="00E71728" w:rsidRPr="00C658D4">
              <w:rPr>
                <w:rFonts w:cs="Arial"/>
                <w:b w:val="0"/>
                <w:color w:val="000000" w:themeColor="text1"/>
              </w:rPr>
              <w:t xml:space="preserve">. </w:t>
            </w:r>
          </w:p>
        </w:tc>
        <w:tc>
          <w:tcPr>
            <w:tcW w:w="464" w:type="pct"/>
            <w:gridSpan w:val="3"/>
            <w:shd w:val="clear" w:color="auto" w:fill="auto"/>
          </w:tcPr>
          <w:p w14:paraId="025DBCD9" w14:textId="77777777" w:rsidR="00C27B22" w:rsidRPr="00362E94" w:rsidRDefault="00C27B22" w:rsidP="002A5CB7"/>
        </w:tc>
        <w:tc>
          <w:tcPr>
            <w:tcW w:w="463" w:type="pct"/>
            <w:shd w:val="clear" w:color="auto" w:fill="auto"/>
          </w:tcPr>
          <w:p w14:paraId="612279F7" w14:textId="77777777" w:rsidR="00C27B22" w:rsidRPr="00362E94" w:rsidRDefault="00C27B22" w:rsidP="002A5CB7"/>
        </w:tc>
        <w:tc>
          <w:tcPr>
            <w:tcW w:w="442" w:type="pct"/>
            <w:shd w:val="clear" w:color="auto" w:fill="auto"/>
          </w:tcPr>
          <w:p w14:paraId="02ADEE39" w14:textId="77777777" w:rsidR="00C27B22" w:rsidRPr="00362E94" w:rsidRDefault="00C27B22" w:rsidP="002A5CB7"/>
        </w:tc>
      </w:tr>
      <w:tr w:rsidR="00C27B22" w:rsidRPr="00362E94" w14:paraId="17CC9C07" w14:textId="77777777" w:rsidTr="002A5CB7">
        <w:trPr>
          <w:jc w:val="center"/>
        </w:trPr>
        <w:tc>
          <w:tcPr>
            <w:tcW w:w="3631" w:type="pct"/>
            <w:shd w:val="clear" w:color="auto" w:fill="auto"/>
          </w:tcPr>
          <w:p w14:paraId="30A3C576" w14:textId="7773E968" w:rsidR="00C27B22" w:rsidRPr="00C658D4" w:rsidRDefault="00C27B22" w:rsidP="00C8694A">
            <w:pPr>
              <w:pStyle w:val="Heading1"/>
              <w:numPr>
                <w:ilvl w:val="2"/>
                <w:numId w:val="15"/>
              </w:numPr>
              <w:outlineLvl w:val="0"/>
              <w:rPr>
                <w:b w:val="0"/>
                <w:i/>
                <w:color w:val="auto"/>
              </w:rPr>
            </w:pPr>
            <w:r w:rsidRPr="00C658D4">
              <w:rPr>
                <w:rFonts w:cs="Arial"/>
                <w:b w:val="0"/>
                <w:color w:val="000000" w:themeColor="text1"/>
              </w:rPr>
              <w:t xml:space="preserve">Provide the estimated market share of the </w:t>
            </w:r>
            <w:r w:rsidR="001034A5" w:rsidRPr="00C658D4">
              <w:rPr>
                <w:rFonts w:cs="Arial"/>
                <w:b w:val="0"/>
                <w:color w:val="000000" w:themeColor="text1"/>
              </w:rPr>
              <w:t xml:space="preserve">acquiring or </w:t>
            </w:r>
            <w:r w:rsidR="001034A5" w:rsidRPr="00C658D4">
              <w:rPr>
                <w:b w:val="0"/>
                <w:color w:val="000000" w:themeColor="text1"/>
              </w:rPr>
              <w:t xml:space="preserve">acquired </w:t>
            </w:r>
            <w:r w:rsidR="001034A5" w:rsidRPr="00C658D4">
              <w:rPr>
                <w:rFonts w:cs="Arial"/>
                <w:b w:val="0"/>
                <w:color w:val="000000" w:themeColor="text1"/>
              </w:rPr>
              <w:t>entity’s Notifying Group</w:t>
            </w:r>
            <w:r w:rsidR="001034A5" w:rsidRPr="00C658D4" w:rsidDel="001034A5">
              <w:rPr>
                <w:rFonts w:cs="Arial"/>
                <w:b w:val="0"/>
                <w:color w:val="000000" w:themeColor="text1"/>
              </w:rPr>
              <w:t xml:space="preserve"> </w:t>
            </w:r>
            <w:r w:rsidRPr="00C658D4">
              <w:rPr>
                <w:rFonts w:cs="Arial"/>
                <w:b w:val="0"/>
                <w:color w:val="000000" w:themeColor="text1"/>
              </w:rPr>
              <w:t xml:space="preserve">for each </w:t>
            </w:r>
            <w:r w:rsidR="008D58EB" w:rsidRPr="00C658D4">
              <w:rPr>
                <w:rFonts w:cs="Arial"/>
                <w:b w:val="0"/>
                <w:color w:val="000000" w:themeColor="text1"/>
              </w:rPr>
              <w:t xml:space="preserve">identified category of </w:t>
            </w:r>
            <w:r w:rsidRPr="00C658D4">
              <w:rPr>
                <w:rFonts w:cs="Arial"/>
                <w:b w:val="0"/>
                <w:color w:val="000000" w:themeColor="text1"/>
              </w:rPr>
              <w:t>product</w:t>
            </w:r>
            <w:r w:rsidR="008D58EB" w:rsidRPr="00C658D4">
              <w:rPr>
                <w:rFonts w:cs="Arial"/>
                <w:b w:val="0"/>
                <w:color w:val="000000" w:themeColor="text1"/>
              </w:rPr>
              <w:t>s</w:t>
            </w:r>
            <w:r w:rsidRPr="00C658D4">
              <w:rPr>
                <w:rFonts w:cs="Arial"/>
                <w:b w:val="0"/>
                <w:color w:val="000000" w:themeColor="text1"/>
              </w:rPr>
              <w:t xml:space="preserve"> or service</w:t>
            </w:r>
            <w:r w:rsidR="008D58EB" w:rsidRPr="00C658D4">
              <w:rPr>
                <w:rFonts w:cs="Arial"/>
                <w:b w:val="0"/>
                <w:color w:val="000000" w:themeColor="text1"/>
              </w:rPr>
              <w:t>s</w:t>
            </w:r>
            <w:r w:rsidRPr="00C658D4">
              <w:rPr>
                <w:rFonts w:cs="Arial"/>
                <w:b w:val="0"/>
                <w:color w:val="000000" w:themeColor="text1"/>
              </w:rPr>
              <w:t xml:space="preserve"> offered.</w:t>
            </w:r>
          </w:p>
        </w:tc>
        <w:tc>
          <w:tcPr>
            <w:tcW w:w="464" w:type="pct"/>
            <w:gridSpan w:val="3"/>
            <w:shd w:val="clear" w:color="auto" w:fill="auto"/>
          </w:tcPr>
          <w:p w14:paraId="15DB16B6" w14:textId="77777777" w:rsidR="00C27B22" w:rsidRPr="00362E94" w:rsidRDefault="00C27B22" w:rsidP="002A5CB7"/>
        </w:tc>
        <w:tc>
          <w:tcPr>
            <w:tcW w:w="463" w:type="pct"/>
            <w:shd w:val="clear" w:color="auto" w:fill="auto"/>
          </w:tcPr>
          <w:p w14:paraId="11030B9A" w14:textId="77777777" w:rsidR="00C27B22" w:rsidRPr="00362E94" w:rsidRDefault="00C27B22" w:rsidP="002A5CB7"/>
        </w:tc>
        <w:tc>
          <w:tcPr>
            <w:tcW w:w="442" w:type="pct"/>
            <w:shd w:val="clear" w:color="auto" w:fill="auto"/>
          </w:tcPr>
          <w:p w14:paraId="3CE0D15C" w14:textId="77777777" w:rsidR="00C27B22" w:rsidRPr="00362E94" w:rsidRDefault="00C27B22" w:rsidP="002A5CB7"/>
        </w:tc>
      </w:tr>
      <w:tr w:rsidR="00C27B22" w:rsidRPr="00362E94" w14:paraId="16EFBF59" w14:textId="77777777" w:rsidTr="002A5CB7">
        <w:trPr>
          <w:jc w:val="center"/>
        </w:trPr>
        <w:tc>
          <w:tcPr>
            <w:tcW w:w="3631" w:type="pct"/>
            <w:shd w:val="clear" w:color="auto" w:fill="auto"/>
          </w:tcPr>
          <w:p w14:paraId="1F8A77B6" w14:textId="7DB72118" w:rsidR="00C27B22" w:rsidRPr="00C658D4" w:rsidRDefault="00C27B22" w:rsidP="00C8694A">
            <w:pPr>
              <w:pStyle w:val="Heading1"/>
              <w:numPr>
                <w:ilvl w:val="2"/>
                <w:numId w:val="15"/>
              </w:numPr>
              <w:outlineLvl w:val="0"/>
              <w:rPr>
                <w:b w:val="0"/>
                <w:i/>
                <w:color w:val="auto"/>
              </w:rPr>
            </w:pPr>
            <w:r w:rsidRPr="00C658D4">
              <w:rPr>
                <w:rFonts w:cs="Arial"/>
                <w:b w:val="0"/>
                <w:color w:val="000000" w:themeColor="text1"/>
              </w:rPr>
              <w:t xml:space="preserve">Describe and illustrate the supply chain of the </w:t>
            </w:r>
            <w:r w:rsidR="001034A5" w:rsidRPr="00C658D4">
              <w:rPr>
                <w:b w:val="0"/>
                <w:color w:val="000000" w:themeColor="text1"/>
              </w:rPr>
              <w:t xml:space="preserve">acquiring or acquired </w:t>
            </w:r>
            <w:r w:rsidR="001034A5" w:rsidRPr="00C658D4">
              <w:rPr>
                <w:rFonts w:cs="Arial"/>
                <w:b w:val="0"/>
                <w:color w:val="000000" w:themeColor="text1"/>
              </w:rPr>
              <w:t>entity’s Notifying Group</w:t>
            </w:r>
            <w:r w:rsidRPr="00C658D4">
              <w:rPr>
                <w:rFonts w:cs="Arial"/>
                <w:b w:val="0"/>
                <w:color w:val="000000" w:themeColor="text1"/>
              </w:rPr>
              <w:t xml:space="preserve"> for each</w:t>
            </w:r>
            <w:r w:rsidR="008D58EB" w:rsidRPr="00C658D4">
              <w:rPr>
                <w:rFonts w:cs="Arial"/>
                <w:b w:val="0"/>
                <w:color w:val="000000" w:themeColor="text1"/>
              </w:rPr>
              <w:t xml:space="preserve"> identified category of</w:t>
            </w:r>
            <w:r w:rsidRPr="00C658D4">
              <w:rPr>
                <w:rFonts w:cs="Arial"/>
                <w:b w:val="0"/>
                <w:color w:val="000000" w:themeColor="text1"/>
              </w:rPr>
              <w:t xml:space="preserve"> product</w:t>
            </w:r>
            <w:r w:rsidR="008D58EB" w:rsidRPr="00C658D4">
              <w:rPr>
                <w:rFonts w:cs="Arial"/>
                <w:b w:val="0"/>
                <w:color w:val="000000" w:themeColor="text1"/>
              </w:rPr>
              <w:t>s</w:t>
            </w:r>
            <w:r w:rsidRPr="00C658D4">
              <w:rPr>
                <w:rFonts w:cs="Arial"/>
                <w:b w:val="0"/>
                <w:color w:val="000000" w:themeColor="text1"/>
              </w:rPr>
              <w:t xml:space="preserve"> and service</w:t>
            </w:r>
            <w:r w:rsidR="008D58EB" w:rsidRPr="00C658D4">
              <w:rPr>
                <w:rFonts w:cs="Arial"/>
                <w:b w:val="0"/>
                <w:color w:val="000000" w:themeColor="text1"/>
              </w:rPr>
              <w:t>s</w:t>
            </w:r>
            <w:r w:rsidRPr="00C658D4">
              <w:rPr>
                <w:rFonts w:cs="Arial"/>
                <w:b w:val="0"/>
                <w:color w:val="000000" w:themeColor="text1"/>
              </w:rPr>
              <w:t xml:space="preserve"> offered.</w:t>
            </w:r>
          </w:p>
        </w:tc>
        <w:tc>
          <w:tcPr>
            <w:tcW w:w="464" w:type="pct"/>
            <w:gridSpan w:val="3"/>
            <w:shd w:val="clear" w:color="auto" w:fill="auto"/>
          </w:tcPr>
          <w:p w14:paraId="1E1F3951" w14:textId="77777777" w:rsidR="00C27B22" w:rsidRPr="00362E94" w:rsidRDefault="00C27B22" w:rsidP="002A5CB7"/>
        </w:tc>
        <w:tc>
          <w:tcPr>
            <w:tcW w:w="463" w:type="pct"/>
            <w:shd w:val="clear" w:color="auto" w:fill="auto"/>
          </w:tcPr>
          <w:p w14:paraId="2EE694BF" w14:textId="77777777" w:rsidR="00C27B22" w:rsidRPr="00362E94" w:rsidRDefault="00C27B22" w:rsidP="002A5CB7"/>
        </w:tc>
        <w:tc>
          <w:tcPr>
            <w:tcW w:w="442" w:type="pct"/>
            <w:shd w:val="clear" w:color="auto" w:fill="auto"/>
          </w:tcPr>
          <w:p w14:paraId="5EE51F54" w14:textId="77777777" w:rsidR="00C27B22" w:rsidRPr="00362E94" w:rsidRDefault="00C27B22" w:rsidP="002A5CB7"/>
        </w:tc>
      </w:tr>
      <w:tr w:rsidR="00C27B22" w:rsidRPr="00362E94" w14:paraId="63BFA548" w14:textId="77777777" w:rsidTr="002A5CB7">
        <w:trPr>
          <w:jc w:val="center"/>
        </w:trPr>
        <w:tc>
          <w:tcPr>
            <w:tcW w:w="3631" w:type="pct"/>
            <w:shd w:val="clear" w:color="auto" w:fill="auto"/>
          </w:tcPr>
          <w:p w14:paraId="068C670B" w14:textId="6A7DB80D" w:rsidR="00C27B22" w:rsidRPr="00C658D4" w:rsidRDefault="00C27B22" w:rsidP="00C8694A">
            <w:pPr>
              <w:pStyle w:val="Heading1"/>
              <w:numPr>
                <w:ilvl w:val="2"/>
                <w:numId w:val="15"/>
              </w:numPr>
              <w:outlineLvl w:val="0"/>
              <w:rPr>
                <w:rFonts w:cs="Arial"/>
                <w:b w:val="0"/>
                <w:color w:val="000000" w:themeColor="text1"/>
              </w:rPr>
            </w:pPr>
            <w:r w:rsidRPr="00C658D4">
              <w:rPr>
                <w:rFonts w:cs="Arial"/>
                <w:b w:val="0"/>
                <w:color w:val="000000" w:themeColor="text1"/>
              </w:rPr>
              <w:t xml:space="preserve">Provide the Top 10 competitors of the </w:t>
            </w:r>
            <w:r w:rsidR="001034A5" w:rsidRPr="00C658D4">
              <w:rPr>
                <w:rFonts w:cs="Arial"/>
                <w:b w:val="0"/>
                <w:color w:val="000000" w:themeColor="text1"/>
              </w:rPr>
              <w:t xml:space="preserve">acquiring or </w:t>
            </w:r>
            <w:r w:rsidR="001034A5" w:rsidRPr="00C658D4">
              <w:rPr>
                <w:b w:val="0"/>
                <w:color w:val="000000" w:themeColor="text1"/>
              </w:rPr>
              <w:t xml:space="preserve">acquired </w:t>
            </w:r>
            <w:r w:rsidR="001034A5" w:rsidRPr="00C658D4">
              <w:rPr>
                <w:rFonts w:cs="Arial"/>
                <w:b w:val="0"/>
                <w:color w:val="000000" w:themeColor="text1"/>
              </w:rPr>
              <w:t>entity’s Notifying Group</w:t>
            </w:r>
            <w:r w:rsidR="001034A5" w:rsidRPr="00C658D4" w:rsidDel="001034A5">
              <w:rPr>
                <w:rFonts w:cs="Arial"/>
                <w:b w:val="0"/>
                <w:color w:val="000000" w:themeColor="text1"/>
              </w:rPr>
              <w:t xml:space="preserve"> </w:t>
            </w:r>
            <w:r w:rsidRPr="00C658D4">
              <w:rPr>
                <w:rFonts w:cs="Arial"/>
                <w:b w:val="0"/>
                <w:color w:val="000000" w:themeColor="text1"/>
              </w:rPr>
              <w:t xml:space="preserve">for each </w:t>
            </w:r>
            <w:r w:rsidR="008D58EB" w:rsidRPr="00C658D4">
              <w:rPr>
                <w:rFonts w:cs="Arial"/>
                <w:b w:val="0"/>
                <w:color w:val="000000" w:themeColor="text1"/>
              </w:rPr>
              <w:t xml:space="preserve">identified category of </w:t>
            </w:r>
            <w:r w:rsidRPr="00C658D4">
              <w:rPr>
                <w:rFonts w:cs="Arial"/>
                <w:b w:val="0"/>
                <w:color w:val="000000" w:themeColor="text1"/>
              </w:rPr>
              <w:t>product</w:t>
            </w:r>
            <w:r w:rsidR="008D58EB" w:rsidRPr="00C658D4">
              <w:rPr>
                <w:rFonts w:cs="Arial"/>
                <w:b w:val="0"/>
                <w:color w:val="000000" w:themeColor="text1"/>
              </w:rPr>
              <w:t>s</w:t>
            </w:r>
            <w:r w:rsidRPr="00C658D4">
              <w:rPr>
                <w:rFonts w:cs="Arial"/>
                <w:b w:val="0"/>
                <w:color w:val="000000" w:themeColor="text1"/>
              </w:rPr>
              <w:t xml:space="preserve"> or service</w:t>
            </w:r>
            <w:r w:rsidR="008D58EB" w:rsidRPr="00C658D4">
              <w:rPr>
                <w:rFonts w:cs="Arial"/>
                <w:b w:val="0"/>
                <w:color w:val="000000" w:themeColor="text1"/>
              </w:rPr>
              <w:t>s</w:t>
            </w:r>
            <w:r w:rsidRPr="00C658D4">
              <w:rPr>
                <w:rFonts w:cs="Arial"/>
                <w:b w:val="0"/>
                <w:color w:val="000000" w:themeColor="text1"/>
              </w:rPr>
              <w:t xml:space="preserve"> offered with their contact information.</w:t>
            </w:r>
          </w:p>
        </w:tc>
        <w:tc>
          <w:tcPr>
            <w:tcW w:w="464" w:type="pct"/>
            <w:gridSpan w:val="3"/>
            <w:shd w:val="clear" w:color="auto" w:fill="auto"/>
          </w:tcPr>
          <w:p w14:paraId="5359BCD4" w14:textId="77777777" w:rsidR="00C27B22" w:rsidRPr="00362E94" w:rsidRDefault="00C27B22" w:rsidP="002A5CB7"/>
        </w:tc>
        <w:tc>
          <w:tcPr>
            <w:tcW w:w="463" w:type="pct"/>
            <w:shd w:val="clear" w:color="auto" w:fill="auto"/>
          </w:tcPr>
          <w:p w14:paraId="34ADF4D2" w14:textId="77777777" w:rsidR="00C27B22" w:rsidRPr="00362E94" w:rsidRDefault="00C27B22" w:rsidP="002A5CB7"/>
        </w:tc>
        <w:tc>
          <w:tcPr>
            <w:tcW w:w="442" w:type="pct"/>
            <w:shd w:val="clear" w:color="auto" w:fill="auto"/>
          </w:tcPr>
          <w:p w14:paraId="1095F409" w14:textId="77777777" w:rsidR="00C27B22" w:rsidRPr="00362E94" w:rsidRDefault="00C27B22" w:rsidP="002A5CB7"/>
        </w:tc>
      </w:tr>
      <w:tr w:rsidR="00C27B22" w:rsidRPr="00362E94" w14:paraId="5752DD24" w14:textId="77777777" w:rsidTr="002A5CB7">
        <w:trPr>
          <w:jc w:val="center"/>
        </w:trPr>
        <w:tc>
          <w:tcPr>
            <w:tcW w:w="3631" w:type="pct"/>
            <w:shd w:val="clear" w:color="auto" w:fill="auto"/>
          </w:tcPr>
          <w:p w14:paraId="4A3494D8" w14:textId="5D56F4EC" w:rsidR="00C27B22" w:rsidRPr="00C658D4" w:rsidRDefault="00C27B22" w:rsidP="00C8694A">
            <w:pPr>
              <w:pStyle w:val="Heading1"/>
              <w:numPr>
                <w:ilvl w:val="2"/>
                <w:numId w:val="15"/>
              </w:numPr>
              <w:outlineLvl w:val="0"/>
              <w:rPr>
                <w:rFonts w:cs="Arial"/>
                <w:b w:val="0"/>
                <w:color w:val="000000" w:themeColor="text1"/>
              </w:rPr>
            </w:pPr>
            <w:r w:rsidRPr="00C658D4">
              <w:rPr>
                <w:rFonts w:cs="Arial"/>
                <w:b w:val="0"/>
                <w:color w:val="000000" w:themeColor="text1"/>
              </w:rPr>
              <w:t xml:space="preserve">Provide the Top 10 customers of the </w:t>
            </w:r>
            <w:r w:rsidR="001034A5" w:rsidRPr="00C658D4">
              <w:rPr>
                <w:rFonts w:cs="Arial"/>
                <w:b w:val="0"/>
                <w:color w:val="000000" w:themeColor="text1"/>
              </w:rPr>
              <w:t xml:space="preserve">acquiring or </w:t>
            </w:r>
            <w:r w:rsidR="001034A5" w:rsidRPr="00C658D4">
              <w:rPr>
                <w:b w:val="0"/>
                <w:color w:val="000000" w:themeColor="text1"/>
              </w:rPr>
              <w:t xml:space="preserve">acquired </w:t>
            </w:r>
            <w:r w:rsidR="001034A5" w:rsidRPr="00C658D4">
              <w:rPr>
                <w:rFonts w:cs="Arial"/>
                <w:b w:val="0"/>
                <w:color w:val="000000" w:themeColor="text1"/>
              </w:rPr>
              <w:t>entity’s Notifying Group</w:t>
            </w:r>
            <w:r w:rsidR="001034A5" w:rsidRPr="00C658D4" w:rsidDel="001034A5">
              <w:rPr>
                <w:rFonts w:cs="Arial"/>
                <w:b w:val="0"/>
                <w:color w:val="000000" w:themeColor="text1"/>
              </w:rPr>
              <w:t xml:space="preserve"> </w:t>
            </w:r>
            <w:r w:rsidRPr="00C658D4">
              <w:rPr>
                <w:rFonts w:cs="Arial"/>
                <w:b w:val="0"/>
                <w:color w:val="000000" w:themeColor="text1"/>
              </w:rPr>
              <w:t xml:space="preserve">for each </w:t>
            </w:r>
            <w:r w:rsidR="008D58EB" w:rsidRPr="00C658D4">
              <w:rPr>
                <w:rFonts w:cs="Arial"/>
                <w:b w:val="0"/>
                <w:color w:val="000000" w:themeColor="text1"/>
              </w:rPr>
              <w:t xml:space="preserve">identified category of </w:t>
            </w:r>
            <w:r w:rsidRPr="00C658D4">
              <w:rPr>
                <w:rFonts w:cs="Arial"/>
                <w:b w:val="0"/>
                <w:color w:val="000000" w:themeColor="text1"/>
              </w:rPr>
              <w:t>product</w:t>
            </w:r>
            <w:r w:rsidR="008D58EB" w:rsidRPr="00C658D4">
              <w:rPr>
                <w:rFonts w:cs="Arial"/>
                <w:b w:val="0"/>
                <w:color w:val="000000" w:themeColor="text1"/>
              </w:rPr>
              <w:t>s</w:t>
            </w:r>
            <w:r w:rsidRPr="00C658D4">
              <w:rPr>
                <w:rFonts w:cs="Arial"/>
                <w:b w:val="0"/>
                <w:color w:val="000000" w:themeColor="text1"/>
              </w:rPr>
              <w:t xml:space="preserve"> or service</w:t>
            </w:r>
            <w:r w:rsidR="008D58EB" w:rsidRPr="00C658D4">
              <w:rPr>
                <w:rFonts w:cs="Arial"/>
                <w:b w:val="0"/>
                <w:color w:val="000000" w:themeColor="text1"/>
              </w:rPr>
              <w:t>s</w:t>
            </w:r>
            <w:r w:rsidRPr="00C658D4">
              <w:rPr>
                <w:rFonts w:cs="Arial"/>
                <w:b w:val="0"/>
                <w:color w:val="000000" w:themeColor="text1"/>
              </w:rPr>
              <w:t xml:space="preserve"> offered with their contact information (name, address, contact person, telephone number for the contact person, and email address).</w:t>
            </w:r>
          </w:p>
        </w:tc>
        <w:tc>
          <w:tcPr>
            <w:tcW w:w="464" w:type="pct"/>
            <w:gridSpan w:val="3"/>
            <w:shd w:val="clear" w:color="auto" w:fill="auto"/>
          </w:tcPr>
          <w:p w14:paraId="5E3F0C91" w14:textId="77777777" w:rsidR="00C27B22" w:rsidRPr="00362E94" w:rsidRDefault="00C27B22" w:rsidP="002A5CB7"/>
        </w:tc>
        <w:tc>
          <w:tcPr>
            <w:tcW w:w="463" w:type="pct"/>
            <w:shd w:val="clear" w:color="auto" w:fill="auto"/>
          </w:tcPr>
          <w:p w14:paraId="33D1F84F" w14:textId="77777777" w:rsidR="00C27B22" w:rsidRPr="00362E94" w:rsidRDefault="00C27B22" w:rsidP="002A5CB7"/>
        </w:tc>
        <w:tc>
          <w:tcPr>
            <w:tcW w:w="442" w:type="pct"/>
            <w:shd w:val="clear" w:color="auto" w:fill="auto"/>
          </w:tcPr>
          <w:p w14:paraId="192FBC2E" w14:textId="77777777" w:rsidR="00C27B22" w:rsidRPr="00362E94" w:rsidRDefault="00C27B22" w:rsidP="002A5CB7"/>
        </w:tc>
      </w:tr>
      <w:tr w:rsidR="00C27B22" w:rsidRPr="00362E94" w14:paraId="47BFE43D" w14:textId="77777777" w:rsidTr="002A5CB7">
        <w:trPr>
          <w:jc w:val="center"/>
        </w:trPr>
        <w:tc>
          <w:tcPr>
            <w:tcW w:w="3631" w:type="pct"/>
            <w:shd w:val="clear" w:color="auto" w:fill="auto"/>
          </w:tcPr>
          <w:p w14:paraId="20FAA345" w14:textId="6BFEF38C" w:rsidR="00C27B22" w:rsidRPr="00C658D4" w:rsidRDefault="00C27B22" w:rsidP="00C8694A">
            <w:pPr>
              <w:pStyle w:val="Heading1"/>
              <w:numPr>
                <w:ilvl w:val="2"/>
                <w:numId w:val="15"/>
              </w:numPr>
              <w:outlineLvl w:val="0"/>
              <w:rPr>
                <w:rFonts w:cs="Arial"/>
                <w:b w:val="0"/>
                <w:color w:val="000000" w:themeColor="text1"/>
              </w:rPr>
            </w:pPr>
            <w:r w:rsidRPr="00C658D4">
              <w:rPr>
                <w:rFonts w:cs="Arial"/>
                <w:b w:val="0"/>
                <w:color w:val="000000" w:themeColor="text1"/>
              </w:rPr>
              <w:t xml:space="preserve">Provide the Top 10 suppliers of the </w:t>
            </w:r>
            <w:r w:rsidR="001034A5" w:rsidRPr="00C658D4">
              <w:rPr>
                <w:rFonts w:cs="Arial"/>
                <w:b w:val="0"/>
                <w:color w:val="000000" w:themeColor="text1"/>
              </w:rPr>
              <w:t xml:space="preserve">acquiring or </w:t>
            </w:r>
            <w:r w:rsidR="001034A5" w:rsidRPr="00C658D4">
              <w:rPr>
                <w:b w:val="0"/>
                <w:color w:val="000000" w:themeColor="text1"/>
              </w:rPr>
              <w:t xml:space="preserve">acquired </w:t>
            </w:r>
            <w:r w:rsidR="001034A5" w:rsidRPr="00C658D4">
              <w:rPr>
                <w:rFonts w:cs="Arial"/>
                <w:b w:val="0"/>
                <w:color w:val="000000" w:themeColor="text1"/>
              </w:rPr>
              <w:t>entity’s Notifying Group</w:t>
            </w:r>
            <w:r w:rsidR="001034A5" w:rsidRPr="00C658D4" w:rsidDel="001034A5">
              <w:rPr>
                <w:rFonts w:cs="Arial"/>
                <w:b w:val="0"/>
                <w:color w:val="000000" w:themeColor="text1"/>
              </w:rPr>
              <w:t xml:space="preserve"> </w:t>
            </w:r>
            <w:r w:rsidRPr="00C658D4">
              <w:rPr>
                <w:rFonts w:cs="Arial"/>
                <w:b w:val="0"/>
                <w:color w:val="000000" w:themeColor="text1"/>
              </w:rPr>
              <w:t xml:space="preserve">for each </w:t>
            </w:r>
            <w:r w:rsidR="005D1BF4" w:rsidRPr="00C658D4">
              <w:rPr>
                <w:rFonts w:cs="Arial"/>
                <w:b w:val="0"/>
                <w:color w:val="000000" w:themeColor="text1"/>
              </w:rPr>
              <w:t xml:space="preserve">material </w:t>
            </w:r>
            <w:r w:rsidRPr="00C658D4">
              <w:rPr>
                <w:rFonts w:cs="Arial"/>
                <w:b w:val="0"/>
                <w:color w:val="000000" w:themeColor="text1"/>
              </w:rPr>
              <w:t>input to production with their contact information (name, address, contact person, telephone number for the contact person, and email address).</w:t>
            </w:r>
          </w:p>
        </w:tc>
        <w:tc>
          <w:tcPr>
            <w:tcW w:w="464" w:type="pct"/>
            <w:gridSpan w:val="3"/>
            <w:shd w:val="clear" w:color="auto" w:fill="auto"/>
          </w:tcPr>
          <w:p w14:paraId="4A5644D7" w14:textId="77777777" w:rsidR="00C27B22" w:rsidRPr="00362E94" w:rsidRDefault="00C27B22" w:rsidP="002A5CB7"/>
        </w:tc>
        <w:tc>
          <w:tcPr>
            <w:tcW w:w="463" w:type="pct"/>
            <w:shd w:val="clear" w:color="auto" w:fill="auto"/>
          </w:tcPr>
          <w:p w14:paraId="6A9BBD7A" w14:textId="77777777" w:rsidR="00C27B22" w:rsidRPr="00362E94" w:rsidRDefault="00C27B22" w:rsidP="002A5CB7"/>
        </w:tc>
        <w:tc>
          <w:tcPr>
            <w:tcW w:w="442" w:type="pct"/>
            <w:shd w:val="clear" w:color="auto" w:fill="auto"/>
          </w:tcPr>
          <w:p w14:paraId="73C0D532" w14:textId="77777777" w:rsidR="00C27B22" w:rsidRPr="00362E94" w:rsidRDefault="00C27B22" w:rsidP="002A5CB7"/>
        </w:tc>
      </w:tr>
      <w:tr w:rsidR="00C27B22" w:rsidRPr="00362E94" w14:paraId="43E1C3F2" w14:textId="77777777" w:rsidTr="002A5CB7">
        <w:trPr>
          <w:jc w:val="center"/>
        </w:trPr>
        <w:tc>
          <w:tcPr>
            <w:tcW w:w="3631" w:type="pct"/>
            <w:shd w:val="clear" w:color="auto" w:fill="auto"/>
          </w:tcPr>
          <w:p w14:paraId="27A3C26A" w14:textId="06470AC6" w:rsidR="00C27B22" w:rsidRPr="00362E94" w:rsidRDefault="00C27B22" w:rsidP="00C8694A">
            <w:pPr>
              <w:pStyle w:val="Heading1"/>
              <w:numPr>
                <w:ilvl w:val="2"/>
                <w:numId w:val="15"/>
              </w:numPr>
              <w:outlineLvl w:val="0"/>
              <w:rPr>
                <w:rFonts w:cs="Arial"/>
                <w:b w:val="0"/>
                <w:color w:val="000000" w:themeColor="text1"/>
              </w:rPr>
            </w:pPr>
            <w:r w:rsidRPr="00362E94">
              <w:rPr>
                <w:rFonts w:cs="Arial"/>
                <w:b w:val="0"/>
                <w:color w:val="000000" w:themeColor="text1"/>
              </w:rPr>
              <w:t>Explain why the filing UPE considers that the proposed transaction does not give rise to any reportable market [Reportable markets consist of all plausible relevant product and geographic markets, where the Notifying Groups of both parties may have horizontal or vertical relationships].</w:t>
            </w:r>
          </w:p>
        </w:tc>
        <w:tc>
          <w:tcPr>
            <w:tcW w:w="464" w:type="pct"/>
            <w:gridSpan w:val="3"/>
            <w:shd w:val="clear" w:color="auto" w:fill="auto"/>
          </w:tcPr>
          <w:p w14:paraId="50663692" w14:textId="77777777" w:rsidR="00C27B22" w:rsidRPr="00362E94" w:rsidRDefault="00C27B22" w:rsidP="002A5CB7"/>
        </w:tc>
        <w:tc>
          <w:tcPr>
            <w:tcW w:w="463" w:type="pct"/>
            <w:shd w:val="clear" w:color="auto" w:fill="auto"/>
          </w:tcPr>
          <w:p w14:paraId="7C48659D" w14:textId="77777777" w:rsidR="00C27B22" w:rsidRPr="00362E94" w:rsidRDefault="00C27B22" w:rsidP="002A5CB7"/>
        </w:tc>
        <w:tc>
          <w:tcPr>
            <w:tcW w:w="442" w:type="pct"/>
            <w:shd w:val="clear" w:color="auto" w:fill="auto"/>
          </w:tcPr>
          <w:p w14:paraId="006F2B6E" w14:textId="77777777" w:rsidR="00C27B22" w:rsidRPr="00362E94" w:rsidRDefault="00C27B22" w:rsidP="002A5CB7"/>
        </w:tc>
      </w:tr>
    </w:tbl>
    <w:p w14:paraId="5D5017CB" w14:textId="165A6D34" w:rsidR="00013687" w:rsidRPr="00362E94" w:rsidRDefault="00013687" w:rsidP="00ED0F94">
      <w:pPr>
        <w:pStyle w:val="NoSpacing"/>
        <w:spacing w:after="240" w:line="276" w:lineRule="auto"/>
        <w:rPr>
          <w:rFonts w:asciiTheme="majorHAnsi" w:hAnsiTheme="majorHAnsi" w:cs="Arial"/>
        </w:rPr>
      </w:pPr>
    </w:p>
    <w:p w14:paraId="261C0FF3" w14:textId="77777777" w:rsidR="00013687" w:rsidRPr="00362E94" w:rsidRDefault="00013687">
      <w:pPr>
        <w:rPr>
          <w:rFonts w:asciiTheme="majorHAnsi" w:hAnsiTheme="majorHAnsi" w:cs="Arial"/>
          <w:sz w:val="20"/>
          <w:szCs w:val="20"/>
        </w:rPr>
      </w:pPr>
      <w:r w:rsidRPr="00362E94">
        <w:rPr>
          <w:rFonts w:asciiTheme="majorHAnsi" w:hAnsiTheme="majorHAnsi" w:cs="Arial"/>
        </w:rPr>
        <w:br w:type="page"/>
      </w:r>
    </w:p>
    <w:tbl>
      <w:tblPr>
        <w:tblStyle w:val="TableGrid"/>
        <w:tblW w:w="10682" w:type="dxa"/>
        <w:jc w:val="center"/>
        <w:tblLayout w:type="fixed"/>
        <w:tblLook w:val="04A0" w:firstRow="1" w:lastRow="0" w:firstColumn="1" w:lastColumn="0" w:noHBand="0" w:noVBand="1"/>
      </w:tblPr>
      <w:tblGrid>
        <w:gridCol w:w="7758"/>
        <w:gridCol w:w="6"/>
        <w:gridCol w:w="972"/>
        <w:gridCol w:w="13"/>
        <w:gridCol w:w="989"/>
        <w:gridCol w:w="944"/>
      </w:tblGrid>
      <w:tr w:rsidR="00013687" w:rsidRPr="00362E94" w14:paraId="4A5CEC33" w14:textId="77777777" w:rsidTr="002A5CB7">
        <w:trPr>
          <w:tblHeader/>
          <w:jc w:val="center"/>
        </w:trPr>
        <w:tc>
          <w:tcPr>
            <w:tcW w:w="3634" w:type="pct"/>
            <w:gridSpan w:val="2"/>
            <w:shd w:val="clear" w:color="auto" w:fill="F2F2F2" w:themeFill="background1" w:themeFillShade="F2"/>
          </w:tcPr>
          <w:p w14:paraId="0F895249" w14:textId="77777777" w:rsidR="00013687" w:rsidRPr="00362E94" w:rsidRDefault="00013687" w:rsidP="002A5CB7">
            <w:pPr>
              <w:pStyle w:val="NoSpacing"/>
              <w:jc w:val="both"/>
              <w:rPr>
                <w:rFonts w:asciiTheme="majorHAnsi" w:hAnsiTheme="majorHAnsi" w:cs="Arial"/>
              </w:rPr>
            </w:pPr>
            <w:r w:rsidRPr="00362E94">
              <w:rPr>
                <w:rFonts w:asciiTheme="majorHAnsi" w:hAnsiTheme="majorHAnsi" w:cs="Arial"/>
              </w:rPr>
              <w:lastRenderedPageBreak/>
              <w:t>Please attach appendices where applicable. Indicate the appendix number and the number of pages of each appendix in the appropriate column corresponding to the section. Clearly indicate the appendix number on the upper right corner of the first page of the appendix, which should correspond to the Section of the Form it addresses.</w:t>
            </w:r>
          </w:p>
        </w:tc>
        <w:tc>
          <w:tcPr>
            <w:tcW w:w="455" w:type="pct"/>
            <w:shd w:val="clear" w:color="auto" w:fill="F2F2F2" w:themeFill="background1" w:themeFillShade="F2"/>
            <w:tcMar>
              <w:left w:w="85" w:type="dxa"/>
              <w:right w:w="85" w:type="dxa"/>
            </w:tcMar>
          </w:tcPr>
          <w:p w14:paraId="2226690D" w14:textId="77777777" w:rsidR="00013687" w:rsidRPr="00362E94" w:rsidRDefault="00013687" w:rsidP="002A5CB7">
            <w:pPr>
              <w:pStyle w:val="NoSpacing"/>
              <w:jc w:val="center"/>
              <w:rPr>
                <w:rFonts w:asciiTheme="majorHAnsi" w:hAnsiTheme="majorHAnsi" w:cs="Arial"/>
                <w:b/>
                <w:sz w:val="18"/>
                <w:szCs w:val="16"/>
              </w:rPr>
            </w:pPr>
            <w:r w:rsidRPr="00362E94">
              <w:rPr>
                <w:rFonts w:asciiTheme="majorHAnsi" w:hAnsiTheme="majorHAnsi" w:cs="Arial"/>
                <w:b/>
                <w:sz w:val="18"/>
                <w:szCs w:val="16"/>
              </w:rPr>
              <w:t>Appendix Reference Number</w:t>
            </w:r>
          </w:p>
        </w:tc>
        <w:tc>
          <w:tcPr>
            <w:tcW w:w="469" w:type="pct"/>
            <w:gridSpan w:val="2"/>
            <w:shd w:val="clear" w:color="auto" w:fill="F2F2F2" w:themeFill="background1" w:themeFillShade="F2"/>
          </w:tcPr>
          <w:p w14:paraId="3698E9D8" w14:textId="77777777" w:rsidR="00013687" w:rsidRPr="00362E94" w:rsidRDefault="00013687" w:rsidP="002A5CB7">
            <w:pPr>
              <w:pStyle w:val="NoSpacing"/>
              <w:jc w:val="center"/>
              <w:rPr>
                <w:rFonts w:asciiTheme="majorHAnsi" w:hAnsiTheme="majorHAnsi" w:cs="Arial"/>
                <w:b/>
                <w:sz w:val="18"/>
                <w:szCs w:val="16"/>
              </w:rPr>
            </w:pPr>
            <w:r w:rsidRPr="00362E94">
              <w:rPr>
                <w:rFonts w:asciiTheme="majorHAnsi" w:hAnsiTheme="majorHAnsi" w:cs="Arial"/>
                <w:b/>
                <w:sz w:val="18"/>
                <w:szCs w:val="16"/>
              </w:rPr>
              <w:t>No. of Pages</w:t>
            </w:r>
          </w:p>
        </w:tc>
        <w:tc>
          <w:tcPr>
            <w:tcW w:w="442" w:type="pct"/>
            <w:shd w:val="clear" w:color="auto" w:fill="F2F2F2" w:themeFill="background1" w:themeFillShade="F2"/>
            <w:tcMar>
              <w:left w:w="85" w:type="dxa"/>
              <w:right w:w="85" w:type="dxa"/>
            </w:tcMar>
          </w:tcPr>
          <w:p w14:paraId="234FE04F" w14:textId="77777777" w:rsidR="00013687" w:rsidRPr="00362E94" w:rsidRDefault="00013687" w:rsidP="002A5CB7">
            <w:pPr>
              <w:pStyle w:val="NoSpacing"/>
              <w:jc w:val="center"/>
              <w:rPr>
                <w:rFonts w:asciiTheme="majorHAnsi" w:hAnsiTheme="majorHAnsi" w:cs="Arial"/>
                <w:b/>
                <w:sz w:val="18"/>
                <w:szCs w:val="16"/>
              </w:rPr>
            </w:pPr>
            <w:r w:rsidRPr="00362E94">
              <w:rPr>
                <w:rFonts w:asciiTheme="majorHAnsi" w:hAnsiTheme="majorHAnsi" w:cs="Arial"/>
                <w:b/>
                <w:sz w:val="18"/>
                <w:szCs w:val="16"/>
              </w:rPr>
              <w:t>M.A.O. Use</w:t>
            </w:r>
          </w:p>
        </w:tc>
      </w:tr>
      <w:tr w:rsidR="00013687" w:rsidRPr="00362E94" w14:paraId="41C81D24" w14:textId="77777777" w:rsidTr="002A5CB7">
        <w:trPr>
          <w:jc w:val="center"/>
        </w:trPr>
        <w:tc>
          <w:tcPr>
            <w:tcW w:w="5000" w:type="pct"/>
            <w:gridSpan w:val="6"/>
            <w:shd w:val="clear" w:color="auto" w:fill="000000" w:themeFill="text1"/>
          </w:tcPr>
          <w:p w14:paraId="1CF6C3F4" w14:textId="7124EE33" w:rsidR="00013687" w:rsidRPr="00362E94" w:rsidRDefault="00013687" w:rsidP="00013687">
            <w:pPr>
              <w:pStyle w:val="Heading1"/>
              <w:numPr>
                <w:ilvl w:val="1"/>
                <w:numId w:val="15"/>
              </w:numPr>
              <w:outlineLvl w:val="0"/>
            </w:pPr>
            <w:r w:rsidRPr="00362E94">
              <w:t>GLOBAL MERGER BETWEEN PARENTS WHOSE PHILIPPINE SUBSIDIARIES ACT MERELY AS MANUFACTURERS OR ASSEMBLERS OF PRODUCTS PURELY FOR EXPORT</w:t>
            </w:r>
          </w:p>
        </w:tc>
      </w:tr>
      <w:tr w:rsidR="00013687" w:rsidRPr="00362E94" w14:paraId="66B42640" w14:textId="77777777" w:rsidTr="002A5CB7">
        <w:trPr>
          <w:jc w:val="center"/>
        </w:trPr>
        <w:tc>
          <w:tcPr>
            <w:tcW w:w="3631" w:type="pct"/>
            <w:shd w:val="clear" w:color="auto" w:fill="auto"/>
          </w:tcPr>
          <w:p w14:paraId="3512BC14" w14:textId="172322B8" w:rsidR="00013687" w:rsidRPr="00362E94" w:rsidRDefault="00013687" w:rsidP="00013687">
            <w:pPr>
              <w:pStyle w:val="Heading1"/>
              <w:numPr>
                <w:ilvl w:val="2"/>
                <w:numId w:val="15"/>
              </w:numPr>
              <w:outlineLvl w:val="0"/>
              <w:rPr>
                <w:b w:val="0"/>
                <w:i/>
                <w:color w:val="auto"/>
              </w:rPr>
            </w:pPr>
            <w:r w:rsidRPr="00362E94">
              <w:rPr>
                <w:b w:val="0"/>
                <w:color w:val="000000" w:themeColor="text1"/>
              </w:rPr>
              <w:t>Identify and describe each line of business in which Philippine subsidiaries and all entities it controls operated in the most recent year (identifying the year).</w:t>
            </w:r>
          </w:p>
        </w:tc>
        <w:tc>
          <w:tcPr>
            <w:tcW w:w="464" w:type="pct"/>
            <w:gridSpan w:val="3"/>
            <w:shd w:val="clear" w:color="auto" w:fill="auto"/>
          </w:tcPr>
          <w:p w14:paraId="2AC6287A" w14:textId="77777777" w:rsidR="00013687" w:rsidRPr="00362E94" w:rsidRDefault="00013687" w:rsidP="002A5CB7"/>
        </w:tc>
        <w:tc>
          <w:tcPr>
            <w:tcW w:w="463" w:type="pct"/>
            <w:shd w:val="clear" w:color="auto" w:fill="auto"/>
          </w:tcPr>
          <w:p w14:paraId="0F0BA8AA" w14:textId="77777777" w:rsidR="00013687" w:rsidRPr="00362E94" w:rsidRDefault="00013687" w:rsidP="002A5CB7"/>
        </w:tc>
        <w:tc>
          <w:tcPr>
            <w:tcW w:w="442" w:type="pct"/>
            <w:shd w:val="clear" w:color="auto" w:fill="auto"/>
          </w:tcPr>
          <w:p w14:paraId="4D523B27" w14:textId="77777777" w:rsidR="00013687" w:rsidRPr="00362E94" w:rsidRDefault="00013687" w:rsidP="002A5CB7"/>
        </w:tc>
      </w:tr>
      <w:tr w:rsidR="00013687" w:rsidRPr="00362E94" w14:paraId="77AE474E" w14:textId="77777777" w:rsidTr="002A5CB7">
        <w:trPr>
          <w:jc w:val="center"/>
        </w:trPr>
        <w:tc>
          <w:tcPr>
            <w:tcW w:w="3631" w:type="pct"/>
            <w:shd w:val="clear" w:color="auto" w:fill="auto"/>
          </w:tcPr>
          <w:p w14:paraId="282C5259" w14:textId="2ED23EB1" w:rsidR="00013687" w:rsidRPr="00362E94" w:rsidRDefault="00013687" w:rsidP="00013687">
            <w:pPr>
              <w:pStyle w:val="Heading1"/>
              <w:numPr>
                <w:ilvl w:val="2"/>
                <w:numId w:val="15"/>
              </w:numPr>
              <w:outlineLvl w:val="0"/>
              <w:rPr>
                <w:b w:val="0"/>
                <w:color w:val="000000" w:themeColor="text1"/>
              </w:rPr>
            </w:pPr>
            <w:r w:rsidRPr="00362E94">
              <w:rPr>
                <w:b w:val="0"/>
                <w:color w:val="000000" w:themeColor="text1"/>
              </w:rPr>
              <w:t>Identify and describe each product offered for each line of business</w:t>
            </w:r>
            <w:r w:rsidR="001034A5">
              <w:rPr>
                <w:b w:val="0"/>
                <w:color w:val="000000" w:themeColor="text1"/>
              </w:rPr>
              <w:t xml:space="preserve"> and</w:t>
            </w:r>
            <w:r w:rsidR="00172858">
              <w:rPr>
                <w:b w:val="0"/>
                <w:color w:val="000000" w:themeColor="text1"/>
              </w:rPr>
              <w:t xml:space="preserve"> </w:t>
            </w:r>
            <w:r w:rsidR="00C0126C">
              <w:rPr>
                <w:b w:val="0"/>
                <w:color w:val="000000" w:themeColor="text1"/>
              </w:rPr>
              <w:t xml:space="preserve">provide </w:t>
            </w:r>
            <w:r w:rsidR="003D639C">
              <w:rPr>
                <w:b w:val="0"/>
                <w:color w:val="000000" w:themeColor="text1"/>
              </w:rPr>
              <w:t xml:space="preserve">a category </w:t>
            </w:r>
            <w:r w:rsidR="00C0126C">
              <w:rPr>
                <w:b w:val="0"/>
                <w:color w:val="000000" w:themeColor="text1"/>
              </w:rPr>
              <w:t>for</w:t>
            </w:r>
            <w:r w:rsidR="003D639C">
              <w:rPr>
                <w:b w:val="0"/>
                <w:color w:val="000000" w:themeColor="text1"/>
              </w:rPr>
              <w:t xml:space="preserve"> each product.</w:t>
            </w:r>
          </w:p>
        </w:tc>
        <w:tc>
          <w:tcPr>
            <w:tcW w:w="464" w:type="pct"/>
            <w:gridSpan w:val="3"/>
            <w:shd w:val="clear" w:color="auto" w:fill="auto"/>
          </w:tcPr>
          <w:p w14:paraId="475FE5CA" w14:textId="77777777" w:rsidR="00013687" w:rsidRPr="00362E94" w:rsidRDefault="00013687" w:rsidP="002A5CB7"/>
        </w:tc>
        <w:tc>
          <w:tcPr>
            <w:tcW w:w="463" w:type="pct"/>
            <w:shd w:val="clear" w:color="auto" w:fill="auto"/>
          </w:tcPr>
          <w:p w14:paraId="44FF5ED5" w14:textId="77777777" w:rsidR="00013687" w:rsidRPr="00362E94" w:rsidRDefault="00013687" w:rsidP="002A5CB7"/>
        </w:tc>
        <w:tc>
          <w:tcPr>
            <w:tcW w:w="442" w:type="pct"/>
            <w:shd w:val="clear" w:color="auto" w:fill="auto"/>
          </w:tcPr>
          <w:p w14:paraId="13E5F32A" w14:textId="77777777" w:rsidR="00013687" w:rsidRPr="00362E94" w:rsidRDefault="00013687" w:rsidP="002A5CB7"/>
        </w:tc>
      </w:tr>
      <w:tr w:rsidR="00013687" w:rsidRPr="00362E94" w14:paraId="28A6CB2F" w14:textId="77777777" w:rsidTr="002A5CB7">
        <w:trPr>
          <w:jc w:val="center"/>
        </w:trPr>
        <w:tc>
          <w:tcPr>
            <w:tcW w:w="3631" w:type="pct"/>
            <w:shd w:val="clear" w:color="auto" w:fill="auto"/>
          </w:tcPr>
          <w:p w14:paraId="73F26C40" w14:textId="52BBD774" w:rsidR="00013687" w:rsidRPr="00362E94" w:rsidRDefault="00013687" w:rsidP="00013687">
            <w:pPr>
              <w:pStyle w:val="Heading1"/>
              <w:numPr>
                <w:ilvl w:val="2"/>
                <w:numId w:val="15"/>
              </w:numPr>
              <w:outlineLvl w:val="0"/>
              <w:rPr>
                <w:b w:val="0"/>
                <w:color w:val="auto"/>
              </w:rPr>
            </w:pPr>
            <w:r w:rsidRPr="00362E94">
              <w:rPr>
                <w:b w:val="0"/>
                <w:color w:val="000000" w:themeColor="text1"/>
              </w:rPr>
              <w:t>Describe and illustrate the supply chain of the Philippine subsidiaries for each product offered.</w:t>
            </w:r>
          </w:p>
        </w:tc>
        <w:tc>
          <w:tcPr>
            <w:tcW w:w="464" w:type="pct"/>
            <w:gridSpan w:val="3"/>
            <w:shd w:val="clear" w:color="auto" w:fill="auto"/>
          </w:tcPr>
          <w:p w14:paraId="362FC943" w14:textId="77777777" w:rsidR="00013687" w:rsidRPr="00362E94" w:rsidRDefault="00013687" w:rsidP="002A5CB7"/>
        </w:tc>
        <w:tc>
          <w:tcPr>
            <w:tcW w:w="463" w:type="pct"/>
            <w:shd w:val="clear" w:color="auto" w:fill="auto"/>
          </w:tcPr>
          <w:p w14:paraId="6248EC79" w14:textId="77777777" w:rsidR="00013687" w:rsidRPr="00362E94" w:rsidRDefault="00013687" w:rsidP="002A5CB7"/>
        </w:tc>
        <w:tc>
          <w:tcPr>
            <w:tcW w:w="442" w:type="pct"/>
            <w:shd w:val="clear" w:color="auto" w:fill="auto"/>
          </w:tcPr>
          <w:p w14:paraId="22A4D5B2" w14:textId="77777777" w:rsidR="00013687" w:rsidRPr="00362E94" w:rsidRDefault="00013687" w:rsidP="002A5CB7"/>
        </w:tc>
      </w:tr>
      <w:tr w:rsidR="00013687" w:rsidRPr="00362E94" w14:paraId="459238CC" w14:textId="77777777" w:rsidTr="002A5CB7">
        <w:trPr>
          <w:jc w:val="center"/>
        </w:trPr>
        <w:tc>
          <w:tcPr>
            <w:tcW w:w="3631" w:type="pct"/>
            <w:shd w:val="clear" w:color="auto" w:fill="auto"/>
          </w:tcPr>
          <w:p w14:paraId="21CD826C" w14:textId="18E37290" w:rsidR="00013687" w:rsidRPr="00C658D4" w:rsidRDefault="00013687" w:rsidP="00013687">
            <w:pPr>
              <w:pStyle w:val="Heading1"/>
              <w:numPr>
                <w:ilvl w:val="2"/>
                <w:numId w:val="15"/>
              </w:numPr>
              <w:outlineLvl w:val="0"/>
              <w:rPr>
                <w:b w:val="0"/>
                <w:i/>
                <w:color w:val="auto"/>
              </w:rPr>
            </w:pPr>
            <w:r w:rsidRPr="00C658D4">
              <w:rPr>
                <w:b w:val="0"/>
                <w:color w:val="000000" w:themeColor="text1"/>
              </w:rPr>
              <w:t xml:space="preserve">Provide the percentage of revenue </w:t>
            </w:r>
            <w:r w:rsidR="00B97DE5" w:rsidRPr="00C658D4">
              <w:rPr>
                <w:b w:val="0"/>
                <w:color w:val="000000" w:themeColor="text1"/>
              </w:rPr>
              <w:t xml:space="preserve">derived </w:t>
            </w:r>
            <w:r w:rsidRPr="00C658D4">
              <w:rPr>
                <w:b w:val="0"/>
                <w:color w:val="000000" w:themeColor="text1"/>
              </w:rPr>
              <w:t xml:space="preserve">by the Philippine entity </w:t>
            </w:r>
            <w:r w:rsidR="00B97DE5" w:rsidRPr="00C658D4">
              <w:rPr>
                <w:b w:val="0"/>
                <w:color w:val="000000" w:themeColor="text1"/>
              </w:rPr>
              <w:t xml:space="preserve">from domestic </w:t>
            </w:r>
            <w:r w:rsidR="005E5901" w:rsidRPr="00C658D4">
              <w:rPr>
                <w:b w:val="0"/>
                <w:color w:val="000000" w:themeColor="text1"/>
              </w:rPr>
              <w:t xml:space="preserve">customers </w:t>
            </w:r>
            <w:r w:rsidRPr="00C658D4">
              <w:rPr>
                <w:b w:val="0"/>
                <w:color w:val="000000" w:themeColor="text1"/>
              </w:rPr>
              <w:t xml:space="preserve">vis-à-vis the revenue </w:t>
            </w:r>
            <w:r w:rsidR="005E5901" w:rsidRPr="00C658D4">
              <w:rPr>
                <w:b w:val="0"/>
                <w:color w:val="000000" w:themeColor="text1"/>
              </w:rPr>
              <w:t>derived from exports to</w:t>
            </w:r>
            <w:r w:rsidRPr="00C658D4">
              <w:rPr>
                <w:b w:val="0"/>
                <w:color w:val="000000" w:themeColor="text1"/>
              </w:rPr>
              <w:t xml:space="preserve"> the parent in the most recent year.</w:t>
            </w:r>
          </w:p>
        </w:tc>
        <w:tc>
          <w:tcPr>
            <w:tcW w:w="464" w:type="pct"/>
            <w:gridSpan w:val="3"/>
            <w:shd w:val="clear" w:color="auto" w:fill="auto"/>
          </w:tcPr>
          <w:p w14:paraId="6411337D" w14:textId="77777777" w:rsidR="00013687" w:rsidRPr="00362E94" w:rsidRDefault="00013687" w:rsidP="002A5CB7"/>
        </w:tc>
        <w:tc>
          <w:tcPr>
            <w:tcW w:w="463" w:type="pct"/>
            <w:shd w:val="clear" w:color="auto" w:fill="auto"/>
          </w:tcPr>
          <w:p w14:paraId="02F11C7A" w14:textId="77777777" w:rsidR="00013687" w:rsidRPr="00362E94" w:rsidRDefault="00013687" w:rsidP="002A5CB7"/>
        </w:tc>
        <w:tc>
          <w:tcPr>
            <w:tcW w:w="442" w:type="pct"/>
            <w:shd w:val="clear" w:color="auto" w:fill="auto"/>
          </w:tcPr>
          <w:p w14:paraId="76DE3488" w14:textId="77777777" w:rsidR="00013687" w:rsidRPr="00362E94" w:rsidRDefault="00013687" w:rsidP="002A5CB7"/>
        </w:tc>
      </w:tr>
      <w:tr w:rsidR="00737FEB" w:rsidRPr="00362E94" w14:paraId="3DCE17CC" w14:textId="77777777" w:rsidTr="002A5CB7">
        <w:trPr>
          <w:jc w:val="center"/>
        </w:trPr>
        <w:tc>
          <w:tcPr>
            <w:tcW w:w="3631" w:type="pct"/>
            <w:shd w:val="clear" w:color="auto" w:fill="auto"/>
          </w:tcPr>
          <w:p w14:paraId="6E0140C6" w14:textId="68AEC9C3" w:rsidR="00737FEB" w:rsidRPr="00C658D4" w:rsidRDefault="00737FEB" w:rsidP="00013687">
            <w:pPr>
              <w:pStyle w:val="Heading1"/>
              <w:numPr>
                <w:ilvl w:val="2"/>
                <w:numId w:val="15"/>
              </w:numPr>
              <w:outlineLvl w:val="0"/>
              <w:rPr>
                <w:b w:val="0"/>
                <w:color w:val="000000" w:themeColor="text1"/>
              </w:rPr>
            </w:pPr>
            <w:r w:rsidRPr="00C658D4">
              <w:rPr>
                <w:b w:val="0"/>
                <w:color w:val="000000" w:themeColor="text1"/>
              </w:rPr>
              <w:t>Provide the total market size (volume and value) of the domestic market where the identified product is sold in the Philippines, and the Philippine subsidiaries’ identified product sales value and volume to the said domestic market.</w:t>
            </w:r>
          </w:p>
        </w:tc>
        <w:tc>
          <w:tcPr>
            <w:tcW w:w="464" w:type="pct"/>
            <w:gridSpan w:val="3"/>
            <w:shd w:val="clear" w:color="auto" w:fill="auto"/>
          </w:tcPr>
          <w:p w14:paraId="411EE264" w14:textId="77777777" w:rsidR="00737FEB" w:rsidRPr="00362E94" w:rsidRDefault="00737FEB" w:rsidP="002A5CB7"/>
        </w:tc>
        <w:tc>
          <w:tcPr>
            <w:tcW w:w="463" w:type="pct"/>
            <w:shd w:val="clear" w:color="auto" w:fill="auto"/>
          </w:tcPr>
          <w:p w14:paraId="58DFF6E9" w14:textId="77777777" w:rsidR="00737FEB" w:rsidRPr="00362E94" w:rsidRDefault="00737FEB" w:rsidP="002A5CB7"/>
        </w:tc>
        <w:tc>
          <w:tcPr>
            <w:tcW w:w="442" w:type="pct"/>
            <w:shd w:val="clear" w:color="auto" w:fill="auto"/>
          </w:tcPr>
          <w:p w14:paraId="231027A8" w14:textId="77777777" w:rsidR="00737FEB" w:rsidRPr="00362E94" w:rsidRDefault="00737FEB" w:rsidP="002A5CB7"/>
        </w:tc>
      </w:tr>
      <w:tr w:rsidR="00013687" w:rsidRPr="00362E94" w14:paraId="3A216314" w14:textId="77777777" w:rsidTr="002A5CB7">
        <w:trPr>
          <w:jc w:val="center"/>
        </w:trPr>
        <w:tc>
          <w:tcPr>
            <w:tcW w:w="3631" w:type="pct"/>
            <w:shd w:val="clear" w:color="auto" w:fill="auto"/>
          </w:tcPr>
          <w:p w14:paraId="1599D08A" w14:textId="02F6F95C" w:rsidR="00013687" w:rsidRPr="00C658D4" w:rsidRDefault="00013687" w:rsidP="00013687">
            <w:pPr>
              <w:pStyle w:val="Heading1"/>
              <w:numPr>
                <w:ilvl w:val="2"/>
                <w:numId w:val="15"/>
              </w:numPr>
              <w:outlineLvl w:val="0"/>
              <w:rPr>
                <w:rFonts w:cs="Arial"/>
                <w:b w:val="0"/>
                <w:color w:val="000000" w:themeColor="text1"/>
              </w:rPr>
            </w:pPr>
            <w:r w:rsidRPr="00C658D4">
              <w:rPr>
                <w:rFonts w:cs="Arial"/>
                <w:b w:val="0"/>
                <w:color w:val="000000" w:themeColor="text1"/>
              </w:rPr>
              <w:t xml:space="preserve">Provide the Top 10 competitors of the </w:t>
            </w:r>
            <w:r w:rsidR="00506C49" w:rsidRPr="00C658D4">
              <w:rPr>
                <w:rFonts w:cs="Arial"/>
                <w:b w:val="0"/>
                <w:color w:val="000000" w:themeColor="text1"/>
              </w:rPr>
              <w:t xml:space="preserve">Philippine </w:t>
            </w:r>
            <w:r w:rsidRPr="00C658D4">
              <w:rPr>
                <w:rFonts w:cs="Arial"/>
                <w:b w:val="0"/>
                <w:color w:val="000000" w:themeColor="text1"/>
              </w:rPr>
              <w:t xml:space="preserve">entity for each </w:t>
            </w:r>
            <w:r w:rsidR="005F7807" w:rsidRPr="00C658D4">
              <w:rPr>
                <w:rFonts w:cs="Arial"/>
                <w:b w:val="0"/>
                <w:color w:val="000000" w:themeColor="text1"/>
              </w:rPr>
              <w:t xml:space="preserve">identified category of </w:t>
            </w:r>
            <w:r w:rsidRPr="00C658D4">
              <w:rPr>
                <w:rFonts w:cs="Arial"/>
                <w:b w:val="0"/>
                <w:color w:val="000000" w:themeColor="text1"/>
              </w:rPr>
              <w:t>product</w:t>
            </w:r>
            <w:r w:rsidR="005F7807" w:rsidRPr="00C658D4">
              <w:rPr>
                <w:rFonts w:cs="Arial"/>
                <w:b w:val="0"/>
                <w:color w:val="000000" w:themeColor="text1"/>
              </w:rPr>
              <w:t>s</w:t>
            </w:r>
            <w:r w:rsidRPr="00C658D4">
              <w:rPr>
                <w:rFonts w:cs="Arial"/>
                <w:b w:val="0"/>
                <w:color w:val="000000" w:themeColor="text1"/>
              </w:rPr>
              <w:t xml:space="preserve"> offered.</w:t>
            </w:r>
          </w:p>
        </w:tc>
        <w:tc>
          <w:tcPr>
            <w:tcW w:w="464" w:type="pct"/>
            <w:gridSpan w:val="3"/>
            <w:shd w:val="clear" w:color="auto" w:fill="auto"/>
          </w:tcPr>
          <w:p w14:paraId="48E1FD39" w14:textId="77777777" w:rsidR="00013687" w:rsidRPr="00362E94" w:rsidRDefault="00013687" w:rsidP="002A5CB7"/>
        </w:tc>
        <w:tc>
          <w:tcPr>
            <w:tcW w:w="463" w:type="pct"/>
            <w:shd w:val="clear" w:color="auto" w:fill="auto"/>
          </w:tcPr>
          <w:p w14:paraId="20BC4B4D" w14:textId="77777777" w:rsidR="00013687" w:rsidRPr="00362E94" w:rsidRDefault="00013687" w:rsidP="002A5CB7"/>
        </w:tc>
        <w:tc>
          <w:tcPr>
            <w:tcW w:w="442" w:type="pct"/>
            <w:shd w:val="clear" w:color="auto" w:fill="auto"/>
          </w:tcPr>
          <w:p w14:paraId="72A18969" w14:textId="77777777" w:rsidR="00013687" w:rsidRPr="00362E94" w:rsidRDefault="00013687" w:rsidP="002A5CB7"/>
        </w:tc>
      </w:tr>
      <w:tr w:rsidR="00013687" w:rsidRPr="00362E94" w14:paraId="121E3171" w14:textId="77777777" w:rsidTr="002A5CB7">
        <w:trPr>
          <w:jc w:val="center"/>
        </w:trPr>
        <w:tc>
          <w:tcPr>
            <w:tcW w:w="3631" w:type="pct"/>
            <w:shd w:val="clear" w:color="auto" w:fill="auto"/>
          </w:tcPr>
          <w:p w14:paraId="2DE2B954" w14:textId="6FFAA37C" w:rsidR="00013687" w:rsidRPr="00362E94" w:rsidRDefault="00013687" w:rsidP="00013687">
            <w:pPr>
              <w:pStyle w:val="Heading1"/>
              <w:numPr>
                <w:ilvl w:val="2"/>
                <w:numId w:val="15"/>
              </w:numPr>
              <w:outlineLvl w:val="0"/>
              <w:rPr>
                <w:rFonts w:cs="Arial"/>
                <w:b w:val="0"/>
                <w:color w:val="000000" w:themeColor="text1"/>
              </w:rPr>
            </w:pPr>
            <w:r w:rsidRPr="00362E94">
              <w:rPr>
                <w:rFonts w:cs="Arial"/>
                <w:b w:val="0"/>
                <w:color w:val="000000" w:themeColor="text1"/>
              </w:rPr>
              <w:t xml:space="preserve">Provide the Top 10 customers of the </w:t>
            </w:r>
            <w:r w:rsidR="00506C49">
              <w:rPr>
                <w:rFonts w:cs="Arial"/>
                <w:b w:val="0"/>
                <w:color w:val="000000" w:themeColor="text1"/>
              </w:rPr>
              <w:t>Philippine</w:t>
            </w:r>
            <w:r w:rsidR="00506C49" w:rsidRPr="00362E94">
              <w:rPr>
                <w:rFonts w:cs="Arial"/>
                <w:b w:val="0"/>
                <w:color w:val="000000" w:themeColor="text1"/>
              </w:rPr>
              <w:t xml:space="preserve"> </w:t>
            </w:r>
            <w:r w:rsidRPr="00362E94">
              <w:rPr>
                <w:rFonts w:cs="Arial"/>
                <w:b w:val="0"/>
                <w:color w:val="000000" w:themeColor="text1"/>
              </w:rPr>
              <w:t xml:space="preserve">entity for each </w:t>
            </w:r>
            <w:r w:rsidR="005F7807">
              <w:rPr>
                <w:rFonts w:cs="Arial"/>
                <w:b w:val="0"/>
                <w:color w:val="000000" w:themeColor="text1"/>
              </w:rPr>
              <w:t xml:space="preserve">identified category of </w:t>
            </w:r>
            <w:r w:rsidRPr="00362E94">
              <w:rPr>
                <w:rFonts w:cs="Arial"/>
                <w:b w:val="0"/>
                <w:color w:val="000000" w:themeColor="text1"/>
              </w:rPr>
              <w:t>product</w:t>
            </w:r>
            <w:r w:rsidR="005F7807">
              <w:rPr>
                <w:rFonts w:cs="Arial"/>
                <w:b w:val="0"/>
                <w:color w:val="000000" w:themeColor="text1"/>
              </w:rPr>
              <w:t>s</w:t>
            </w:r>
            <w:r w:rsidRPr="00362E94">
              <w:rPr>
                <w:rFonts w:cs="Arial"/>
                <w:b w:val="0"/>
                <w:color w:val="000000" w:themeColor="text1"/>
              </w:rPr>
              <w:t xml:space="preserve"> offered with their contact information (name, address, contact person, telephone number for the contact person, and email address), and the volume and value, separately, of sales to each customer in the most recent year.</w:t>
            </w:r>
          </w:p>
        </w:tc>
        <w:tc>
          <w:tcPr>
            <w:tcW w:w="464" w:type="pct"/>
            <w:gridSpan w:val="3"/>
            <w:shd w:val="clear" w:color="auto" w:fill="auto"/>
          </w:tcPr>
          <w:p w14:paraId="6DEC94CB" w14:textId="77777777" w:rsidR="00013687" w:rsidRPr="00362E94" w:rsidRDefault="00013687" w:rsidP="002A5CB7"/>
        </w:tc>
        <w:tc>
          <w:tcPr>
            <w:tcW w:w="463" w:type="pct"/>
            <w:shd w:val="clear" w:color="auto" w:fill="auto"/>
          </w:tcPr>
          <w:p w14:paraId="28152250" w14:textId="77777777" w:rsidR="00013687" w:rsidRPr="00362E94" w:rsidRDefault="00013687" w:rsidP="002A5CB7"/>
        </w:tc>
        <w:tc>
          <w:tcPr>
            <w:tcW w:w="442" w:type="pct"/>
            <w:shd w:val="clear" w:color="auto" w:fill="auto"/>
          </w:tcPr>
          <w:p w14:paraId="4DD22690" w14:textId="77777777" w:rsidR="00013687" w:rsidRPr="00362E94" w:rsidRDefault="00013687" w:rsidP="002A5CB7"/>
        </w:tc>
      </w:tr>
      <w:tr w:rsidR="00013687" w:rsidRPr="00362E94" w14:paraId="2FEBC95C" w14:textId="77777777" w:rsidTr="002A5CB7">
        <w:trPr>
          <w:jc w:val="center"/>
        </w:trPr>
        <w:tc>
          <w:tcPr>
            <w:tcW w:w="3631" w:type="pct"/>
            <w:shd w:val="clear" w:color="auto" w:fill="auto"/>
          </w:tcPr>
          <w:p w14:paraId="2B5B6856" w14:textId="7D5EC56D" w:rsidR="00013687" w:rsidRPr="00362E94" w:rsidRDefault="00013687" w:rsidP="00013687">
            <w:pPr>
              <w:pStyle w:val="Heading1"/>
              <w:numPr>
                <w:ilvl w:val="2"/>
                <w:numId w:val="15"/>
              </w:numPr>
              <w:outlineLvl w:val="0"/>
              <w:rPr>
                <w:rFonts w:cs="Arial"/>
                <w:b w:val="0"/>
                <w:color w:val="000000" w:themeColor="text1"/>
              </w:rPr>
            </w:pPr>
            <w:r w:rsidRPr="00362E94">
              <w:rPr>
                <w:rFonts w:cs="Arial"/>
                <w:b w:val="0"/>
                <w:color w:val="000000" w:themeColor="text1"/>
              </w:rPr>
              <w:t xml:space="preserve">Provide the Top 10 suppliers of the </w:t>
            </w:r>
            <w:r w:rsidR="00506C49">
              <w:rPr>
                <w:rFonts w:cs="Arial"/>
                <w:b w:val="0"/>
                <w:color w:val="000000" w:themeColor="text1"/>
              </w:rPr>
              <w:t>Philippine</w:t>
            </w:r>
            <w:r w:rsidR="00506C49" w:rsidRPr="00362E94">
              <w:rPr>
                <w:rFonts w:cs="Arial"/>
                <w:b w:val="0"/>
                <w:color w:val="000000" w:themeColor="text1"/>
              </w:rPr>
              <w:t xml:space="preserve"> </w:t>
            </w:r>
            <w:r w:rsidRPr="00362E94">
              <w:rPr>
                <w:rFonts w:cs="Arial"/>
                <w:b w:val="0"/>
                <w:color w:val="000000" w:themeColor="text1"/>
              </w:rPr>
              <w:t xml:space="preserve">entity for each </w:t>
            </w:r>
            <w:r w:rsidR="005F7807">
              <w:rPr>
                <w:rFonts w:cs="Arial"/>
                <w:b w:val="0"/>
                <w:color w:val="000000" w:themeColor="text1"/>
              </w:rPr>
              <w:t xml:space="preserve">material </w:t>
            </w:r>
            <w:r w:rsidRPr="00362E94">
              <w:rPr>
                <w:rFonts w:cs="Arial"/>
                <w:b w:val="0"/>
                <w:color w:val="000000" w:themeColor="text1"/>
              </w:rPr>
              <w:t>input to production with their contact information (name, address, contact person, telephone number for the contact person, and email address), and the volume and value, separately, of purchases from each supplier in the most recent year.</w:t>
            </w:r>
          </w:p>
        </w:tc>
        <w:tc>
          <w:tcPr>
            <w:tcW w:w="464" w:type="pct"/>
            <w:gridSpan w:val="3"/>
            <w:shd w:val="clear" w:color="auto" w:fill="auto"/>
          </w:tcPr>
          <w:p w14:paraId="6CBE6C21" w14:textId="77777777" w:rsidR="00013687" w:rsidRPr="00362E94" w:rsidRDefault="00013687" w:rsidP="002A5CB7"/>
        </w:tc>
        <w:tc>
          <w:tcPr>
            <w:tcW w:w="463" w:type="pct"/>
            <w:shd w:val="clear" w:color="auto" w:fill="auto"/>
          </w:tcPr>
          <w:p w14:paraId="6047135D" w14:textId="77777777" w:rsidR="00013687" w:rsidRPr="00362E94" w:rsidRDefault="00013687" w:rsidP="002A5CB7"/>
        </w:tc>
        <w:tc>
          <w:tcPr>
            <w:tcW w:w="442" w:type="pct"/>
            <w:shd w:val="clear" w:color="auto" w:fill="auto"/>
          </w:tcPr>
          <w:p w14:paraId="21BECDD9" w14:textId="77777777" w:rsidR="00013687" w:rsidRPr="00362E94" w:rsidRDefault="00013687" w:rsidP="002A5CB7"/>
        </w:tc>
      </w:tr>
    </w:tbl>
    <w:p w14:paraId="30F3DC62" w14:textId="2DF933D1" w:rsidR="00013687" w:rsidRPr="00362E94" w:rsidRDefault="00013687" w:rsidP="00CA127E">
      <w:pPr>
        <w:tabs>
          <w:tab w:val="left" w:pos="2604"/>
        </w:tabs>
      </w:pPr>
    </w:p>
    <w:p w14:paraId="4C45A0C8" w14:textId="77777777" w:rsidR="00013687" w:rsidRPr="00362E94" w:rsidRDefault="00013687">
      <w:r w:rsidRPr="00362E94">
        <w:br w:type="page"/>
      </w:r>
    </w:p>
    <w:tbl>
      <w:tblPr>
        <w:tblStyle w:val="TableGrid"/>
        <w:tblW w:w="10682" w:type="dxa"/>
        <w:jc w:val="center"/>
        <w:tblLayout w:type="fixed"/>
        <w:tblLook w:val="04A0" w:firstRow="1" w:lastRow="0" w:firstColumn="1" w:lastColumn="0" w:noHBand="0" w:noVBand="1"/>
      </w:tblPr>
      <w:tblGrid>
        <w:gridCol w:w="7758"/>
        <w:gridCol w:w="6"/>
        <w:gridCol w:w="972"/>
        <w:gridCol w:w="13"/>
        <w:gridCol w:w="989"/>
        <w:gridCol w:w="944"/>
      </w:tblGrid>
      <w:tr w:rsidR="00845E72" w:rsidRPr="00362E94" w14:paraId="515E90B9" w14:textId="77777777" w:rsidTr="002A5CB7">
        <w:trPr>
          <w:tblHeader/>
          <w:jc w:val="center"/>
        </w:trPr>
        <w:tc>
          <w:tcPr>
            <w:tcW w:w="3634" w:type="pct"/>
            <w:gridSpan w:val="2"/>
            <w:shd w:val="clear" w:color="auto" w:fill="F2F2F2" w:themeFill="background1" w:themeFillShade="F2"/>
          </w:tcPr>
          <w:p w14:paraId="3E0570AB" w14:textId="77777777" w:rsidR="00845E72" w:rsidRPr="00362E94" w:rsidRDefault="00845E72" w:rsidP="002A5CB7">
            <w:pPr>
              <w:pStyle w:val="NoSpacing"/>
              <w:jc w:val="both"/>
              <w:rPr>
                <w:rFonts w:asciiTheme="majorHAnsi" w:hAnsiTheme="majorHAnsi" w:cs="Arial"/>
              </w:rPr>
            </w:pPr>
            <w:r w:rsidRPr="00362E94">
              <w:rPr>
                <w:rFonts w:asciiTheme="majorHAnsi" w:hAnsiTheme="majorHAnsi" w:cs="Arial"/>
              </w:rPr>
              <w:lastRenderedPageBreak/>
              <w:t>Please attach appendices where applicable. Indicate the appendix number and the number of pages of each appendix in the appropriate column corresponding to the section. Clearly indicate the appendix number on the upper right corner of the first page of the appendix, which should correspond to the Section of the Form it addresses.</w:t>
            </w:r>
          </w:p>
        </w:tc>
        <w:tc>
          <w:tcPr>
            <w:tcW w:w="455" w:type="pct"/>
            <w:shd w:val="clear" w:color="auto" w:fill="F2F2F2" w:themeFill="background1" w:themeFillShade="F2"/>
            <w:tcMar>
              <w:left w:w="85" w:type="dxa"/>
              <w:right w:w="85" w:type="dxa"/>
            </w:tcMar>
          </w:tcPr>
          <w:p w14:paraId="71C021DE" w14:textId="77777777" w:rsidR="00845E72" w:rsidRPr="00362E94" w:rsidRDefault="00845E72" w:rsidP="002A5CB7">
            <w:pPr>
              <w:pStyle w:val="NoSpacing"/>
              <w:jc w:val="center"/>
              <w:rPr>
                <w:rFonts w:asciiTheme="majorHAnsi" w:hAnsiTheme="majorHAnsi" w:cs="Arial"/>
                <w:b/>
                <w:sz w:val="18"/>
                <w:szCs w:val="16"/>
              </w:rPr>
            </w:pPr>
            <w:r w:rsidRPr="00362E94">
              <w:rPr>
                <w:rFonts w:asciiTheme="majorHAnsi" w:hAnsiTheme="majorHAnsi" w:cs="Arial"/>
                <w:b/>
                <w:sz w:val="18"/>
                <w:szCs w:val="16"/>
              </w:rPr>
              <w:t>Appendix Reference Number</w:t>
            </w:r>
          </w:p>
        </w:tc>
        <w:tc>
          <w:tcPr>
            <w:tcW w:w="469" w:type="pct"/>
            <w:gridSpan w:val="2"/>
            <w:shd w:val="clear" w:color="auto" w:fill="F2F2F2" w:themeFill="background1" w:themeFillShade="F2"/>
          </w:tcPr>
          <w:p w14:paraId="72E02D78" w14:textId="77777777" w:rsidR="00845E72" w:rsidRPr="00362E94" w:rsidRDefault="00845E72" w:rsidP="002A5CB7">
            <w:pPr>
              <w:pStyle w:val="NoSpacing"/>
              <w:jc w:val="center"/>
              <w:rPr>
                <w:rFonts w:asciiTheme="majorHAnsi" w:hAnsiTheme="majorHAnsi" w:cs="Arial"/>
                <w:b/>
                <w:sz w:val="18"/>
                <w:szCs w:val="16"/>
              </w:rPr>
            </w:pPr>
            <w:r w:rsidRPr="00362E94">
              <w:rPr>
                <w:rFonts w:asciiTheme="majorHAnsi" w:hAnsiTheme="majorHAnsi" w:cs="Arial"/>
                <w:b/>
                <w:sz w:val="18"/>
                <w:szCs w:val="16"/>
              </w:rPr>
              <w:t>No. of Pages</w:t>
            </w:r>
          </w:p>
        </w:tc>
        <w:tc>
          <w:tcPr>
            <w:tcW w:w="442" w:type="pct"/>
            <w:shd w:val="clear" w:color="auto" w:fill="F2F2F2" w:themeFill="background1" w:themeFillShade="F2"/>
            <w:tcMar>
              <w:left w:w="85" w:type="dxa"/>
              <w:right w:w="85" w:type="dxa"/>
            </w:tcMar>
          </w:tcPr>
          <w:p w14:paraId="1D3D3D1F" w14:textId="77777777" w:rsidR="00845E72" w:rsidRPr="00362E94" w:rsidRDefault="00845E72" w:rsidP="002A5CB7">
            <w:pPr>
              <w:pStyle w:val="NoSpacing"/>
              <w:jc w:val="center"/>
              <w:rPr>
                <w:rFonts w:asciiTheme="majorHAnsi" w:hAnsiTheme="majorHAnsi" w:cs="Arial"/>
                <w:b/>
                <w:sz w:val="18"/>
                <w:szCs w:val="16"/>
              </w:rPr>
            </w:pPr>
            <w:r w:rsidRPr="00362E94">
              <w:rPr>
                <w:rFonts w:asciiTheme="majorHAnsi" w:hAnsiTheme="majorHAnsi" w:cs="Arial"/>
                <w:b/>
                <w:sz w:val="18"/>
                <w:szCs w:val="16"/>
              </w:rPr>
              <w:t>M.A.O. Use</w:t>
            </w:r>
          </w:p>
        </w:tc>
      </w:tr>
      <w:tr w:rsidR="00013687" w:rsidRPr="00362E94" w14:paraId="7FC15700" w14:textId="77777777" w:rsidTr="002A5CB7">
        <w:trPr>
          <w:jc w:val="center"/>
        </w:trPr>
        <w:tc>
          <w:tcPr>
            <w:tcW w:w="5000" w:type="pct"/>
            <w:gridSpan w:val="6"/>
            <w:shd w:val="clear" w:color="auto" w:fill="000000" w:themeFill="text1"/>
          </w:tcPr>
          <w:p w14:paraId="2635F9EA" w14:textId="02566061" w:rsidR="00013687" w:rsidRPr="00362E94" w:rsidRDefault="00013687" w:rsidP="00845E72">
            <w:pPr>
              <w:pStyle w:val="Heading1"/>
              <w:numPr>
                <w:ilvl w:val="1"/>
                <w:numId w:val="15"/>
              </w:numPr>
              <w:outlineLvl w:val="0"/>
            </w:pPr>
            <w:r w:rsidRPr="00362E94">
              <w:t>RELEVANT GEOGRAPHIC MARKET IS GLOBAL AND THE ACQUIRING AND ACQUIRED ENTITIES HAVE NEGLIGIBLE OR LIMITED PRESENCE IN THE PHILIPPINES</w:t>
            </w:r>
          </w:p>
        </w:tc>
      </w:tr>
      <w:tr w:rsidR="00013687" w:rsidRPr="00362E94" w14:paraId="3FC22236" w14:textId="77777777" w:rsidTr="002A5CB7">
        <w:trPr>
          <w:jc w:val="center"/>
        </w:trPr>
        <w:tc>
          <w:tcPr>
            <w:tcW w:w="3631" w:type="pct"/>
            <w:shd w:val="clear" w:color="auto" w:fill="auto"/>
          </w:tcPr>
          <w:p w14:paraId="3733A8C4" w14:textId="77777777" w:rsidR="00013687" w:rsidRPr="00362E94" w:rsidRDefault="00013687" w:rsidP="00845E72">
            <w:pPr>
              <w:pStyle w:val="Heading1"/>
              <w:numPr>
                <w:ilvl w:val="2"/>
                <w:numId w:val="15"/>
              </w:numPr>
              <w:outlineLvl w:val="0"/>
              <w:rPr>
                <w:rFonts w:cstheme="majorHAnsi"/>
                <w:b w:val="0"/>
                <w:color w:val="auto"/>
              </w:rPr>
            </w:pPr>
            <w:r w:rsidRPr="00362E94">
              <w:rPr>
                <w:rFonts w:cstheme="majorHAnsi"/>
                <w:b w:val="0"/>
                <w:color w:val="auto"/>
              </w:rPr>
              <w:t xml:space="preserve">List the lines of businesses or markets where any entity within the Acquiring Entity’s Notifying Group and any entity within the Acquired Entity’s Notifying Group are operating or will be operating in any part of the Philippines. </w:t>
            </w:r>
          </w:p>
          <w:p w14:paraId="53DE3427" w14:textId="77777777" w:rsidR="00013687" w:rsidRPr="00362E94" w:rsidRDefault="00013687" w:rsidP="002A5CB7">
            <w:pPr>
              <w:pStyle w:val="NoSpacing"/>
              <w:numPr>
                <w:ilvl w:val="0"/>
                <w:numId w:val="11"/>
              </w:numPr>
              <w:jc w:val="both"/>
              <w:rPr>
                <w:rFonts w:asciiTheme="majorHAnsi" w:hAnsiTheme="majorHAnsi" w:cstheme="majorHAnsi"/>
              </w:rPr>
            </w:pPr>
            <w:r w:rsidRPr="00362E94">
              <w:rPr>
                <w:rFonts w:asciiTheme="majorHAnsi" w:hAnsiTheme="majorHAnsi" w:cstheme="majorHAnsi"/>
              </w:rPr>
              <w:t>List the entities that are engaged in the identified overlapping lines of businesses or markets (both the Acquiring and Acquired Notifying Groups)</w:t>
            </w:r>
          </w:p>
        </w:tc>
        <w:tc>
          <w:tcPr>
            <w:tcW w:w="464" w:type="pct"/>
            <w:gridSpan w:val="3"/>
            <w:shd w:val="clear" w:color="auto" w:fill="auto"/>
          </w:tcPr>
          <w:p w14:paraId="0E83AAEA" w14:textId="77777777" w:rsidR="00013687" w:rsidRPr="00362E94" w:rsidRDefault="00013687" w:rsidP="002A5CB7">
            <w:pPr>
              <w:jc w:val="both"/>
              <w:rPr>
                <w:rFonts w:asciiTheme="majorHAnsi" w:hAnsiTheme="majorHAnsi" w:cstheme="majorHAnsi"/>
              </w:rPr>
            </w:pPr>
          </w:p>
        </w:tc>
        <w:tc>
          <w:tcPr>
            <w:tcW w:w="463" w:type="pct"/>
            <w:shd w:val="clear" w:color="auto" w:fill="auto"/>
          </w:tcPr>
          <w:p w14:paraId="6C409850" w14:textId="77777777" w:rsidR="00013687" w:rsidRPr="00362E94" w:rsidRDefault="00013687" w:rsidP="002A5CB7">
            <w:pPr>
              <w:jc w:val="both"/>
              <w:rPr>
                <w:rFonts w:asciiTheme="majorHAnsi" w:hAnsiTheme="majorHAnsi" w:cstheme="majorHAnsi"/>
              </w:rPr>
            </w:pPr>
          </w:p>
        </w:tc>
        <w:tc>
          <w:tcPr>
            <w:tcW w:w="442" w:type="pct"/>
            <w:shd w:val="clear" w:color="auto" w:fill="auto"/>
          </w:tcPr>
          <w:p w14:paraId="052035F1" w14:textId="77777777" w:rsidR="00013687" w:rsidRPr="00362E94" w:rsidRDefault="00013687" w:rsidP="002A5CB7">
            <w:pPr>
              <w:jc w:val="both"/>
              <w:rPr>
                <w:rFonts w:asciiTheme="majorHAnsi" w:hAnsiTheme="majorHAnsi" w:cstheme="majorHAnsi"/>
              </w:rPr>
            </w:pPr>
          </w:p>
        </w:tc>
      </w:tr>
      <w:tr w:rsidR="00013687" w:rsidRPr="00362E94" w14:paraId="074E3D48" w14:textId="77777777" w:rsidTr="002A5CB7">
        <w:trPr>
          <w:jc w:val="center"/>
        </w:trPr>
        <w:tc>
          <w:tcPr>
            <w:tcW w:w="3631" w:type="pct"/>
            <w:shd w:val="clear" w:color="auto" w:fill="auto"/>
          </w:tcPr>
          <w:p w14:paraId="15A74C49" w14:textId="37C8F0B1" w:rsidR="00013687" w:rsidRPr="00362E94" w:rsidRDefault="00013687" w:rsidP="00845E72">
            <w:pPr>
              <w:pStyle w:val="Heading1"/>
              <w:numPr>
                <w:ilvl w:val="2"/>
                <w:numId w:val="15"/>
              </w:numPr>
              <w:outlineLvl w:val="0"/>
              <w:rPr>
                <w:b w:val="0"/>
                <w:color w:val="000000" w:themeColor="text1"/>
              </w:rPr>
            </w:pPr>
            <w:r w:rsidRPr="00362E94">
              <w:rPr>
                <w:b w:val="0"/>
                <w:color w:val="000000" w:themeColor="text1"/>
              </w:rPr>
              <w:t>Identify and describe each product and service offered for each horizontal and vertical relationship</w:t>
            </w:r>
            <w:r w:rsidR="00AE3269">
              <w:rPr>
                <w:b w:val="0"/>
                <w:color w:val="000000" w:themeColor="text1"/>
              </w:rPr>
              <w:t xml:space="preserve"> and provide a </w:t>
            </w:r>
            <w:r w:rsidR="00506C49">
              <w:rPr>
                <w:b w:val="0"/>
                <w:color w:val="000000" w:themeColor="text1"/>
              </w:rPr>
              <w:t xml:space="preserve">category </w:t>
            </w:r>
            <w:r w:rsidR="00AE3269">
              <w:rPr>
                <w:b w:val="0"/>
                <w:color w:val="000000" w:themeColor="text1"/>
              </w:rPr>
              <w:t>for</w:t>
            </w:r>
            <w:r w:rsidR="00506C49">
              <w:rPr>
                <w:b w:val="0"/>
                <w:color w:val="000000" w:themeColor="text1"/>
              </w:rPr>
              <w:t xml:space="preserve"> each product and service.</w:t>
            </w:r>
          </w:p>
        </w:tc>
        <w:tc>
          <w:tcPr>
            <w:tcW w:w="464" w:type="pct"/>
            <w:gridSpan w:val="3"/>
            <w:shd w:val="clear" w:color="auto" w:fill="auto"/>
          </w:tcPr>
          <w:p w14:paraId="4E2637C1" w14:textId="77777777" w:rsidR="00013687" w:rsidRPr="00362E94" w:rsidRDefault="00013687" w:rsidP="002A5CB7"/>
        </w:tc>
        <w:tc>
          <w:tcPr>
            <w:tcW w:w="463" w:type="pct"/>
            <w:shd w:val="clear" w:color="auto" w:fill="auto"/>
          </w:tcPr>
          <w:p w14:paraId="2B35B989" w14:textId="77777777" w:rsidR="00013687" w:rsidRPr="00362E94" w:rsidRDefault="00013687" w:rsidP="002A5CB7"/>
        </w:tc>
        <w:tc>
          <w:tcPr>
            <w:tcW w:w="442" w:type="pct"/>
            <w:shd w:val="clear" w:color="auto" w:fill="auto"/>
          </w:tcPr>
          <w:p w14:paraId="471B8F1E" w14:textId="77777777" w:rsidR="00013687" w:rsidRPr="00362E94" w:rsidRDefault="00013687" w:rsidP="002A5CB7"/>
        </w:tc>
      </w:tr>
      <w:tr w:rsidR="00013687" w:rsidRPr="00362E94" w14:paraId="02D74DFC" w14:textId="77777777" w:rsidTr="002A5CB7">
        <w:trPr>
          <w:jc w:val="center"/>
        </w:trPr>
        <w:tc>
          <w:tcPr>
            <w:tcW w:w="3631" w:type="pct"/>
            <w:shd w:val="clear" w:color="auto" w:fill="auto"/>
          </w:tcPr>
          <w:p w14:paraId="5F919C4A" w14:textId="053B9646" w:rsidR="00013687" w:rsidRPr="00362E94" w:rsidRDefault="00013687" w:rsidP="00845E72">
            <w:pPr>
              <w:pStyle w:val="Heading1"/>
              <w:numPr>
                <w:ilvl w:val="2"/>
                <w:numId w:val="15"/>
              </w:numPr>
              <w:outlineLvl w:val="0"/>
              <w:rPr>
                <w:b w:val="0"/>
                <w:i/>
                <w:color w:val="auto"/>
              </w:rPr>
            </w:pPr>
            <w:r w:rsidRPr="00362E94">
              <w:rPr>
                <w:b w:val="0"/>
                <w:color w:val="000000" w:themeColor="text1"/>
              </w:rPr>
              <w:t>Provide estimated market share(s) of each party to the transaction</w:t>
            </w:r>
            <w:r w:rsidR="00112329">
              <w:rPr>
                <w:b w:val="0"/>
                <w:color w:val="000000" w:themeColor="text1"/>
              </w:rPr>
              <w:t xml:space="preserve"> </w:t>
            </w:r>
            <w:r w:rsidRPr="00362E94">
              <w:rPr>
                <w:b w:val="0"/>
                <w:color w:val="000000" w:themeColor="text1"/>
              </w:rPr>
              <w:t xml:space="preserve">for each </w:t>
            </w:r>
            <w:r w:rsidR="00DE0E78">
              <w:rPr>
                <w:b w:val="0"/>
                <w:color w:val="000000" w:themeColor="text1"/>
              </w:rPr>
              <w:t xml:space="preserve">identified category of </w:t>
            </w:r>
            <w:r w:rsidRPr="00362E94">
              <w:rPr>
                <w:b w:val="0"/>
                <w:color w:val="000000" w:themeColor="text1"/>
              </w:rPr>
              <w:t>product</w:t>
            </w:r>
            <w:r w:rsidR="00DE0E78">
              <w:rPr>
                <w:b w:val="0"/>
                <w:color w:val="000000" w:themeColor="text1"/>
              </w:rPr>
              <w:t>s</w:t>
            </w:r>
            <w:r w:rsidRPr="00362E94">
              <w:rPr>
                <w:b w:val="0"/>
                <w:color w:val="000000" w:themeColor="text1"/>
              </w:rPr>
              <w:t xml:space="preserve"> or service</w:t>
            </w:r>
            <w:r w:rsidR="00DE0E78">
              <w:rPr>
                <w:b w:val="0"/>
                <w:color w:val="000000" w:themeColor="text1"/>
              </w:rPr>
              <w:t>s offered.</w:t>
            </w:r>
          </w:p>
        </w:tc>
        <w:tc>
          <w:tcPr>
            <w:tcW w:w="464" w:type="pct"/>
            <w:gridSpan w:val="3"/>
            <w:shd w:val="clear" w:color="auto" w:fill="auto"/>
          </w:tcPr>
          <w:p w14:paraId="7025B85E" w14:textId="77777777" w:rsidR="00013687" w:rsidRPr="00362E94" w:rsidRDefault="00013687" w:rsidP="002A5CB7"/>
        </w:tc>
        <w:tc>
          <w:tcPr>
            <w:tcW w:w="463" w:type="pct"/>
            <w:shd w:val="clear" w:color="auto" w:fill="auto"/>
          </w:tcPr>
          <w:p w14:paraId="721EE728" w14:textId="77777777" w:rsidR="00013687" w:rsidRPr="00362E94" w:rsidRDefault="00013687" w:rsidP="002A5CB7"/>
        </w:tc>
        <w:tc>
          <w:tcPr>
            <w:tcW w:w="442" w:type="pct"/>
            <w:shd w:val="clear" w:color="auto" w:fill="auto"/>
          </w:tcPr>
          <w:p w14:paraId="2696D0DC" w14:textId="77777777" w:rsidR="00013687" w:rsidRPr="00362E94" w:rsidRDefault="00013687" w:rsidP="002A5CB7"/>
        </w:tc>
      </w:tr>
      <w:tr w:rsidR="00013687" w:rsidRPr="00362E94" w14:paraId="3512A7D1" w14:textId="77777777" w:rsidTr="002A5CB7">
        <w:trPr>
          <w:jc w:val="center"/>
        </w:trPr>
        <w:tc>
          <w:tcPr>
            <w:tcW w:w="3631" w:type="pct"/>
            <w:shd w:val="clear" w:color="auto" w:fill="auto"/>
          </w:tcPr>
          <w:p w14:paraId="18D769A8" w14:textId="669093F8" w:rsidR="00013687" w:rsidRPr="00362E94" w:rsidRDefault="00013687" w:rsidP="00845E72">
            <w:pPr>
              <w:pStyle w:val="Heading1"/>
              <w:numPr>
                <w:ilvl w:val="2"/>
                <w:numId w:val="15"/>
              </w:numPr>
              <w:outlineLvl w:val="0"/>
              <w:rPr>
                <w:b w:val="0"/>
                <w:i/>
                <w:color w:val="auto"/>
              </w:rPr>
            </w:pPr>
            <w:r w:rsidRPr="00362E94">
              <w:rPr>
                <w:b w:val="0"/>
                <w:color w:val="000000" w:themeColor="text1"/>
              </w:rPr>
              <w:t>Provide the estimate(s) of the gross revenues for each</w:t>
            </w:r>
            <w:r w:rsidR="00DE0E78">
              <w:rPr>
                <w:b w:val="0"/>
                <w:color w:val="000000" w:themeColor="text1"/>
              </w:rPr>
              <w:t xml:space="preserve"> identified category of</w:t>
            </w:r>
            <w:r w:rsidRPr="00362E94">
              <w:rPr>
                <w:b w:val="0"/>
                <w:color w:val="000000" w:themeColor="text1"/>
              </w:rPr>
              <w:t xml:space="preserve"> product</w:t>
            </w:r>
            <w:r w:rsidR="00DE0E78">
              <w:rPr>
                <w:b w:val="0"/>
                <w:color w:val="000000" w:themeColor="text1"/>
              </w:rPr>
              <w:t>s</w:t>
            </w:r>
            <w:r w:rsidRPr="00362E94">
              <w:rPr>
                <w:b w:val="0"/>
                <w:color w:val="000000" w:themeColor="text1"/>
              </w:rPr>
              <w:t xml:space="preserve"> or service</w:t>
            </w:r>
            <w:r w:rsidR="00DE0E78">
              <w:rPr>
                <w:b w:val="0"/>
                <w:color w:val="000000" w:themeColor="text1"/>
              </w:rPr>
              <w:t>s offered</w:t>
            </w:r>
            <w:r w:rsidRPr="00362E94">
              <w:rPr>
                <w:b w:val="0"/>
                <w:color w:val="000000" w:themeColor="text1"/>
              </w:rPr>
              <w:t>.</w:t>
            </w:r>
          </w:p>
        </w:tc>
        <w:tc>
          <w:tcPr>
            <w:tcW w:w="464" w:type="pct"/>
            <w:gridSpan w:val="3"/>
            <w:shd w:val="clear" w:color="auto" w:fill="auto"/>
          </w:tcPr>
          <w:p w14:paraId="1AFD12D9" w14:textId="77777777" w:rsidR="00013687" w:rsidRPr="00362E94" w:rsidRDefault="00013687" w:rsidP="002A5CB7"/>
        </w:tc>
        <w:tc>
          <w:tcPr>
            <w:tcW w:w="463" w:type="pct"/>
            <w:shd w:val="clear" w:color="auto" w:fill="auto"/>
          </w:tcPr>
          <w:p w14:paraId="79C8DDE1" w14:textId="77777777" w:rsidR="00013687" w:rsidRPr="00362E94" w:rsidRDefault="00013687" w:rsidP="002A5CB7"/>
        </w:tc>
        <w:tc>
          <w:tcPr>
            <w:tcW w:w="442" w:type="pct"/>
            <w:shd w:val="clear" w:color="auto" w:fill="auto"/>
          </w:tcPr>
          <w:p w14:paraId="29F4F2C8" w14:textId="77777777" w:rsidR="00013687" w:rsidRPr="00362E94" w:rsidRDefault="00013687" w:rsidP="002A5CB7"/>
        </w:tc>
      </w:tr>
      <w:tr w:rsidR="00013687" w:rsidRPr="00362E94" w14:paraId="11339868" w14:textId="77777777" w:rsidTr="002A5CB7">
        <w:trPr>
          <w:jc w:val="center"/>
        </w:trPr>
        <w:tc>
          <w:tcPr>
            <w:tcW w:w="3631" w:type="pct"/>
            <w:shd w:val="clear" w:color="auto" w:fill="auto"/>
          </w:tcPr>
          <w:p w14:paraId="27BCC981" w14:textId="5D92798F" w:rsidR="00013687" w:rsidRPr="00362E94" w:rsidRDefault="00013687" w:rsidP="00845E72">
            <w:pPr>
              <w:pStyle w:val="Heading1"/>
              <w:numPr>
                <w:ilvl w:val="2"/>
                <w:numId w:val="15"/>
              </w:numPr>
              <w:outlineLvl w:val="0"/>
              <w:rPr>
                <w:b w:val="0"/>
                <w:i/>
                <w:color w:val="auto"/>
              </w:rPr>
            </w:pPr>
            <w:r w:rsidRPr="00362E94">
              <w:rPr>
                <w:b w:val="0"/>
                <w:color w:val="000000" w:themeColor="text1"/>
              </w:rPr>
              <w:t xml:space="preserve">Provide the Top 10 competitors </w:t>
            </w:r>
            <w:r w:rsidRPr="00362E94">
              <w:rPr>
                <w:rFonts w:cs="Arial"/>
                <w:b w:val="0"/>
                <w:color w:val="000000" w:themeColor="text1"/>
              </w:rPr>
              <w:t>for each</w:t>
            </w:r>
            <w:r w:rsidR="00DE0E78">
              <w:rPr>
                <w:rFonts w:cs="Arial"/>
                <w:b w:val="0"/>
                <w:color w:val="000000" w:themeColor="text1"/>
              </w:rPr>
              <w:t xml:space="preserve"> identified category of </w:t>
            </w:r>
            <w:r w:rsidRPr="00362E94">
              <w:rPr>
                <w:rFonts w:cs="Arial"/>
                <w:b w:val="0"/>
                <w:color w:val="000000" w:themeColor="text1"/>
              </w:rPr>
              <w:t>product</w:t>
            </w:r>
            <w:r w:rsidR="00DE0E78">
              <w:rPr>
                <w:rFonts w:cs="Arial"/>
                <w:b w:val="0"/>
                <w:color w:val="000000" w:themeColor="text1"/>
              </w:rPr>
              <w:t>s</w:t>
            </w:r>
            <w:r w:rsidRPr="00362E94">
              <w:rPr>
                <w:rFonts w:cs="Arial"/>
                <w:b w:val="0"/>
                <w:color w:val="000000" w:themeColor="text1"/>
              </w:rPr>
              <w:t xml:space="preserve"> or service</w:t>
            </w:r>
            <w:r w:rsidR="00DE0E78">
              <w:rPr>
                <w:rFonts w:cs="Arial"/>
                <w:b w:val="0"/>
                <w:color w:val="000000" w:themeColor="text1"/>
              </w:rPr>
              <w:t>s</w:t>
            </w:r>
            <w:r w:rsidRPr="00362E94">
              <w:rPr>
                <w:rFonts w:cs="Arial"/>
                <w:b w:val="0"/>
                <w:color w:val="000000" w:themeColor="text1"/>
              </w:rPr>
              <w:t xml:space="preserve"> offered</w:t>
            </w:r>
            <w:r w:rsidRPr="00362E94">
              <w:rPr>
                <w:b w:val="0"/>
                <w:color w:val="000000" w:themeColor="text1"/>
              </w:rPr>
              <w:t xml:space="preserve"> and the estimated market share of each.</w:t>
            </w:r>
          </w:p>
        </w:tc>
        <w:tc>
          <w:tcPr>
            <w:tcW w:w="464" w:type="pct"/>
            <w:gridSpan w:val="3"/>
            <w:shd w:val="clear" w:color="auto" w:fill="auto"/>
          </w:tcPr>
          <w:p w14:paraId="108B25C5" w14:textId="77777777" w:rsidR="00013687" w:rsidRPr="00362E94" w:rsidRDefault="00013687" w:rsidP="002A5CB7"/>
        </w:tc>
        <w:tc>
          <w:tcPr>
            <w:tcW w:w="463" w:type="pct"/>
            <w:shd w:val="clear" w:color="auto" w:fill="auto"/>
          </w:tcPr>
          <w:p w14:paraId="4534AA1E" w14:textId="77777777" w:rsidR="00013687" w:rsidRPr="00362E94" w:rsidRDefault="00013687" w:rsidP="002A5CB7"/>
        </w:tc>
        <w:tc>
          <w:tcPr>
            <w:tcW w:w="442" w:type="pct"/>
            <w:shd w:val="clear" w:color="auto" w:fill="auto"/>
          </w:tcPr>
          <w:p w14:paraId="106F198B" w14:textId="77777777" w:rsidR="00013687" w:rsidRPr="00362E94" w:rsidRDefault="00013687" w:rsidP="002A5CB7"/>
        </w:tc>
      </w:tr>
      <w:tr w:rsidR="00013687" w:rsidRPr="00362E94" w14:paraId="5B4B323B" w14:textId="77777777" w:rsidTr="002A5CB7">
        <w:trPr>
          <w:jc w:val="center"/>
        </w:trPr>
        <w:tc>
          <w:tcPr>
            <w:tcW w:w="3631" w:type="pct"/>
            <w:shd w:val="clear" w:color="auto" w:fill="auto"/>
          </w:tcPr>
          <w:p w14:paraId="036A7606" w14:textId="715C0D95" w:rsidR="00013687" w:rsidRPr="00362E94" w:rsidRDefault="00013687" w:rsidP="00845E72">
            <w:pPr>
              <w:pStyle w:val="Heading1"/>
              <w:numPr>
                <w:ilvl w:val="2"/>
                <w:numId w:val="15"/>
              </w:numPr>
              <w:outlineLvl w:val="0"/>
              <w:rPr>
                <w:b w:val="0"/>
                <w:i/>
                <w:color w:val="auto"/>
              </w:rPr>
            </w:pPr>
            <w:r w:rsidRPr="00362E94">
              <w:rPr>
                <w:b w:val="0"/>
                <w:color w:val="000000" w:themeColor="text1"/>
              </w:rPr>
              <w:t xml:space="preserve">Provide diagram(s) of the supply chain(s) of the filing Notifying Group for each </w:t>
            </w:r>
            <w:r w:rsidR="005118F8">
              <w:rPr>
                <w:b w:val="0"/>
                <w:color w:val="000000" w:themeColor="text1"/>
              </w:rPr>
              <w:t xml:space="preserve">identified category of </w:t>
            </w:r>
            <w:r w:rsidRPr="00362E94">
              <w:rPr>
                <w:b w:val="0"/>
                <w:color w:val="000000" w:themeColor="text1"/>
              </w:rPr>
              <w:t>product</w:t>
            </w:r>
            <w:r w:rsidR="005118F8">
              <w:rPr>
                <w:b w:val="0"/>
                <w:color w:val="000000" w:themeColor="text1"/>
              </w:rPr>
              <w:t>s</w:t>
            </w:r>
            <w:r w:rsidRPr="00362E94">
              <w:rPr>
                <w:b w:val="0"/>
                <w:color w:val="000000" w:themeColor="text1"/>
              </w:rPr>
              <w:t xml:space="preserve"> or service</w:t>
            </w:r>
            <w:r w:rsidR="005118F8">
              <w:rPr>
                <w:b w:val="0"/>
                <w:color w:val="000000" w:themeColor="text1"/>
              </w:rPr>
              <w:t>s offered</w:t>
            </w:r>
            <w:r w:rsidRPr="00362E94">
              <w:rPr>
                <w:b w:val="0"/>
                <w:color w:val="000000" w:themeColor="text1"/>
              </w:rPr>
              <w:t>, accounting for how the product/service reaches the consumer.</w:t>
            </w:r>
          </w:p>
        </w:tc>
        <w:tc>
          <w:tcPr>
            <w:tcW w:w="464" w:type="pct"/>
            <w:gridSpan w:val="3"/>
            <w:shd w:val="clear" w:color="auto" w:fill="auto"/>
          </w:tcPr>
          <w:p w14:paraId="263E660D" w14:textId="77777777" w:rsidR="00013687" w:rsidRPr="00362E94" w:rsidRDefault="00013687" w:rsidP="002A5CB7"/>
        </w:tc>
        <w:tc>
          <w:tcPr>
            <w:tcW w:w="463" w:type="pct"/>
            <w:shd w:val="clear" w:color="auto" w:fill="auto"/>
          </w:tcPr>
          <w:p w14:paraId="42DDB818" w14:textId="77777777" w:rsidR="00013687" w:rsidRPr="00362E94" w:rsidRDefault="00013687" w:rsidP="002A5CB7"/>
        </w:tc>
        <w:tc>
          <w:tcPr>
            <w:tcW w:w="442" w:type="pct"/>
            <w:shd w:val="clear" w:color="auto" w:fill="auto"/>
          </w:tcPr>
          <w:p w14:paraId="4EEC5379" w14:textId="77777777" w:rsidR="00013687" w:rsidRPr="00362E94" w:rsidRDefault="00013687" w:rsidP="002A5CB7"/>
        </w:tc>
      </w:tr>
      <w:tr w:rsidR="00013687" w:rsidRPr="00362E94" w14:paraId="32B13C7C" w14:textId="77777777" w:rsidTr="002A5CB7">
        <w:trPr>
          <w:jc w:val="center"/>
        </w:trPr>
        <w:tc>
          <w:tcPr>
            <w:tcW w:w="3631" w:type="pct"/>
            <w:shd w:val="clear" w:color="auto" w:fill="auto"/>
          </w:tcPr>
          <w:p w14:paraId="6ED2E323" w14:textId="602C3D47" w:rsidR="00013687" w:rsidRPr="00362E94" w:rsidRDefault="00013687" w:rsidP="00845E72">
            <w:pPr>
              <w:pStyle w:val="Heading1"/>
              <w:numPr>
                <w:ilvl w:val="2"/>
                <w:numId w:val="15"/>
              </w:numPr>
              <w:outlineLvl w:val="0"/>
              <w:rPr>
                <w:b w:val="0"/>
                <w:color w:val="000000" w:themeColor="text1"/>
              </w:rPr>
            </w:pPr>
            <w:r w:rsidRPr="00362E94">
              <w:rPr>
                <w:b w:val="0"/>
                <w:color w:val="000000" w:themeColor="text1"/>
              </w:rPr>
              <w:t xml:space="preserve">Provide marketing and strategic plan(s) for the last three (3) years for each </w:t>
            </w:r>
            <w:r w:rsidR="005118F8">
              <w:rPr>
                <w:b w:val="0"/>
                <w:color w:val="000000" w:themeColor="text1"/>
              </w:rPr>
              <w:t xml:space="preserve">identified category of </w:t>
            </w:r>
            <w:r w:rsidRPr="00362E94">
              <w:rPr>
                <w:b w:val="0"/>
                <w:color w:val="000000" w:themeColor="text1"/>
              </w:rPr>
              <w:t>product</w:t>
            </w:r>
            <w:r w:rsidR="005118F8">
              <w:rPr>
                <w:b w:val="0"/>
                <w:color w:val="000000" w:themeColor="text1"/>
              </w:rPr>
              <w:t>s</w:t>
            </w:r>
            <w:r w:rsidRPr="00362E94">
              <w:rPr>
                <w:b w:val="0"/>
                <w:color w:val="000000" w:themeColor="text1"/>
              </w:rPr>
              <w:t xml:space="preserve"> or service</w:t>
            </w:r>
            <w:r w:rsidR="005118F8">
              <w:rPr>
                <w:b w:val="0"/>
                <w:color w:val="000000" w:themeColor="text1"/>
              </w:rPr>
              <w:t>s offered</w:t>
            </w:r>
            <w:r w:rsidRPr="00362E94">
              <w:rPr>
                <w:b w:val="0"/>
                <w:color w:val="000000" w:themeColor="text1"/>
              </w:rPr>
              <w:t>.</w:t>
            </w:r>
          </w:p>
        </w:tc>
        <w:tc>
          <w:tcPr>
            <w:tcW w:w="464" w:type="pct"/>
            <w:gridSpan w:val="3"/>
            <w:shd w:val="clear" w:color="auto" w:fill="auto"/>
          </w:tcPr>
          <w:p w14:paraId="2B60B086" w14:textId="77777777" w:rsidR="00013687" w:rsidRPr="00362E94" w:rsidRDefault="00013687" w:rsidP="002A5CB7"/>
        </w:tc>
        <w:tc>
          <w:tcPr>
            <w:tcW w:w="463" w:type="pct"/>
            <w:shd w:val="clear" w:color="auto" w:fill="auto"/>
          </w:tcPr>
          <w:p w14:paraId="3760D36E" w14:textId="77777777" w:rsidR="00013687" w:rsidRPr="00362E94" w:rsidRDefault="00013687" w:rsidP="002A5CB7"/>
        </w:tc>
        <w:tc>
          <w:tcPr>
            <w:tcW w:w="442" w:type="pct"/>
            <w:shd w:val="clear" w:color="auto" w:fill="auto"/>
          </w:tcPr>
          <w:p w14:paraId="189BF922" w14:textId="77777777" w:rsidR="00013687" w:rsidRPr="00362E94" w:rsidRDefault="00013687" w:rsidP="002A5CB7"/>
        </w:tc>
      </w:tr>
      <w:tr w:rsidR="00013687" w:rsidRPr="00362E94" w14:paraId="73FD80C5" w14:textId="77777777" w:rsidTr="002A5CB7">
        <w:trPr>
          <w:jc w:val="center"/>
        </w:trPr>
        <w:tc>
          <w:tcPr>
            <w:tcW w:w="3631" w:type="pct"/>
            <w:shd w:val="clear" w:color="auto" w:fill="auto"/>
          </w:tcPr>
          <w:p w14:paraId="546A1E30" w14:textId="1C37BCD0" w:rsidR="00013687" w:rsidRPr="00362E94" w:rsidRDefault="00013687" w:rsidP="00845E72">
            <w:pPr>
              <w:pStyle w:val="Heading1"/>
              <w:numPr>
                <w:ilvl w:val="2"/>
                <w:numId w:val="15"/>
              </w:numPr>
              <w:outlineLvl w:val="0"/>
              <w:rPr>
                <w:b w:val="0"/>
                <w:color w:val="000000" w:themeColor="text1"/>
              </w:rPr>
            </w:pPr>
            <w:r w:rsidRPr="00362E94">
              <w:rPr>
                <w:b w:val="0"/>
                <w:color w:val="000000" w:themeColor="text1"/>
              </w:rPr>
              <w:t>Submit all studies, surveys, analyses and reports prepared by or procured by the filing Notifying Group for the purpose of evaluating or analyzing each</w:t>
            </w:r>
            <w:r w:rsidR="005118F8">
              <w:rPr>
                <w:b w:val="0"/>
                <w:color w:val="000000" w:themeColor="text1"/>
              </w:rPr>
              <w:t xml:space="preserve"> identified category of</w:t>
            </w:r>
            <w:r w:rsidRPr="00362E94">
              <w:rPr>
                <w:b w:val="0"/>
                <w:color w:val="000000" w:themeColor="text1"/>
              </w:rPr>
              <w:t xml:space="preserve"> product</w:t>
            </w:r>
            <w:r w:rsidR="005118F8">
              <w:rPr>
                <w:b w:val="0"/>
                <w:color w:val="000000" w:themeColor="text1"/>
              </w:rPr>
              <w:t>s</w:t>
            </w:r>
            <w:r w:rsidRPr="00362E94">
              <w:rPr>
                <w:b w:val="0"/>
                <w:color w:val="000000" w:themeColor="text1"/>
              </w:rPr>
              <w:t xml:space="preserve"> or service</w:t>
            </w:r>
            <w:r w:rsidR="005118F8">
              <w:rPr>
                <w:b w:val="0"/>
                <w:color w:val="000000" w:themeColor="text1"/>
              </w:rPr>
              <w:t>s offered</w:t>
            </w:r>
            <w:r w:rsidRPr="00362E94">
              <w:rPr>
                <w:b w:val="0"/>
                <w:color w:val="000000" w:themeColor="text1"/>
              </w:rPr>
              <w:t>.</w:t>
            </w:r>
          </w:p>
        </w:tc>
        <w:tc>
          <w:tcPr>
            <w:tcW w:w="464" w:type="pct"/>
            <w:gridSpan w:val="3"/>
            <w:shd w:val="clear" w:color="auto" w:fill="auto"/>
          </w:tcPr>
          <w:p w14:paraId="0614F9AC" w14:textId="77777777" w:rsidR="00013687" w:rsidRPr="00362E94" w:rsidRDefault="00013687" w:rsidP="002A5CB7"/>
        </w:tc>
        <w:tc>
          <w:tcPr>
            <w:tcW w:w="463" w:type="pct"/>
            <w:shd w:val="clear" w:color="auto" w:fill="auto"/>
          </w:tcPr>
          <w:p w14:paraId="6DBAF3FA" w14:textId="77777777" w:rsidR="00013687" w:rsidRPr="00362E94" w:rsidRDefault="00013687" w:rsidP="002A5CB7"/>
        </w:tc>
        <w:tc>
          <w:tcPr>
            <w:tcW w:w="442" w:type="pct"/>
            <w:shd w:val="clear" w:color="auto" w:fill="auto"/>
          </w:tcPr>
          <w:p w14:paraId="382EBC60" w14:textId="77777777" w:rsidR="00013687" w:rsidRPr="00362E94" w:rsidRDefault="00013687" w:rsidP="002A5CB7"/>
        </w:tc>
      </w:tr>
      <w:tr w:rsidR="00013687" w:rsidRPr="00362E94" w14:paraId="588444B5" w14:textId="77777777" w:rsidTr="002A5CB7">
        <w:trPr>
          <w:jc w:val="center"/>
        </w:trPr>
        <w:tc>
          <w:tcPr>
            <w:tcW w:w="3631" w:type="pct"/>
            <w:shd w:val="clear" w:color="auto" w:fill="auto"/>
          </w:tcPr>
          <w:p w14:paraId="5F41F3DC" w14:textId="64EDBBEF" w:rsidR="00013687" w:rsidRPr="00362E94" w:rsidRDefault="00013687" w:rsidP="00845E72">
            <w:pPr>
              <w:pStyle w:val="Heading1"/>
              <w:numPr>
                <w:ilvl w:val="2"/>
                <w:numId w:val="15"/>
              </w:numPr>
              <w:outlineLvl w:val="0"/>
              <w:rPr>
                <w:b w:val="0"/>
                <w:color w:val="000000" w:themeColor="text1"/>
              </w:rPr>
            </w:pPr>
            <w:r w:rsidRPr="00362E94">
              <w:rPr>
                <w:b w:val="0"/>
                <w:color w:val="000000" w:themeColor="text1"/>
              </w:rPr>
              <w:t>Identify the provinces or cities in the Philippines where the products or services are supplied.</w:t>
            </w:r>
          </w:p>
        </w:tc>
        <w:tc>
          <w:tcPr>
            <w:tcW w:w="464" w:type="pct"/>
            <w:gridSpan w:val="3"/>
            <w:shd w:val="clear" w:color="auto" w:fill="auto"/>
          </w:tcPr>
          <w:p w14:paraId="00352727" w14:textId="77777777" w:rsidR="00013687" w:rsidRPr="00362E94" w:rsidRDefault="00013687" w:rsidP="002A5CB7"/>
        </w:tc>
        <w:tc>
          <w:tcPr>
            <w:tcW w:w="463" w:type="pct"/>
            <w:shd w:val="clear" w:color="auto" w:fill="auto"/>
          </w:tcPr>
          <w:p w14:paraId="122BA9AF" w14:textId="77777777" w:rsidR="00013687" w:rsidRPr="00362E94" w:rsidRDefault="00013687" w:rsidP="002A5CB7"/>
        </w:tc>
        <w:tc>
          <w:tcPr>
            <w:tcW w:w="442" w:type="pct"/>
            <w:shd w:val="clear" w:color="auto" w:fill="auto"/>
          </w:tcPr>
          <w:p w14:paraId="30195FFD" w14:textId="77777777" w:rsidR="00013687" w:rsidRPr="00362E94" w:rsidRDefault="00013687" w:rsidP="002A5CB7"/>
        </w:tc>
      </w:tr>
      <w:tr w:rsidR="00013687" w:rsidRPr="00362E94" w14:paraId="170C0B66" w14:textId="77777777" w:rsidTr="002A5CB7">
        <w:trPr>
          <w:jc w:val="center"/>
        </w:trPr>
        <w:tc>
          <w:tcPr>
            <w:tcW w:w="3631" w:type="pct"/>
            <w:shd w:val="clear" w:color="auto" w:fill="auto"/>
          </w:tcPr>
          <w:p w14:paraId="654CB0F6" w14:textId="1D34C8C9" w:rsidR="00013687" w:rsidRPr="00362E94" w:rsidRDefault="00013687" w:rsidP="00845E72">
            <w:pPr>
              <w:pStyle w:val="Heading1"/>
              <w:numPr>
                <w:ilvl w:val="2"/>
                <w:numId w:val="15"/>
              </w:numPr>
              <w:outlineLvl w:val="0"/>
              <w:rPr>
                <w:b w:val="0"/>
                <w:color w:val="000000" w:themeColor="text1"/>
              </w:rPr>
            </w:pPr>
            <w:r w:rsidRPr="00362E94">
              <w:rPr>
                <w:rFonts w:cs="Arial"/>
                <w:b w:val="0"/>
                <w:color w:val="000000" w:themeColor="text1"/>
              </w:rPr>
              <w:t xml:space="preserve">Provide the Top 10 customers for each </w:t>
            </w:r>
            <w:r w:rsidR="005118F8">
              <w:rPr>
                <w:rFonts w:cs="Arial"/>
                <w:b w:val="0"/>
                <w:color w:val="000000" w:themeColor="text1"/>
              </w:rPr>
              <w:t xml:space="preserve">identified category of </w:t>
            </w:r>
            <w:r w:rsidRPr="00362E94">
              <w:rPr>
                <w:b w:val="0"/>
                <w:color w:val="000000" w:themeColor="text1"/>
              </w:rPr>
              <w:t>product</w:t>
            </w:r>
            <w:r w:rsidR="005118F8">
              <w:rPr>
                <w:b w:val="0"/>
                <w:color w:val="000000" w:themeColor="text1"/>
              </w:rPr>
              <w:t>s</w:t>
            </w:r>
            <w:r w:rsidRPr="00362E94">
              <w:rPr>
                <w:b w:val="0"/>
                <w:color w:val="000000" w:themeColor="text1"/>
              </w:rPr>
              <w:t xml:space="preserve"> and service</w:t>
            </w:r>
            <w:r w:rsidR="005118F8">
              <w:rPr>
                <w:b w:val="0"/>
                <w:color w:val="000000" w:themeColor="text1"/>
              </w:rPr>
              <w:t>s</w:t>
            </w:r>
            <w:r w:rsidRPr="00362E94">
              <w:rPr>
                <w:b w:val="0"/>
                <w:color w:val="000000" w:themeColor="text1"/>
              </w:rPr>
              <w:t xml:space="preserve"> offered </w:t>
            </w:r>
            <w:r w:rsidRPr="00362E94">
              <w:rPr>
                <w:rFonts w:cs="Arial"/>
                <w:b w:val="0"/>
                <w:color w:val="000000" w:themeColor="text1"/>
              </w:rPr>
              <w:t>with their contact information (name, address, contact person, telephone number for the contact person, and email address), and the volume and value, separately, of sales to each customer in the most recent year.</w:t>
            </w:r>
          </w:p>
        </w:tc>
        <w:tc>
          <w:tcPr>
            <w:tcW w:w="464" w:type="pct"/>
            <w:gridSpan w:val="3"/>
            <w:shd w:val="clear" w:color="auto" w:fill="auto"/>
          </w:tcPr>
          <w:p w14:paraId="4A2DCC12" w14:textId="77777777" w:rsidR="00013687" w:rsidRPr="00362E94" w:rsidRDefault="00013687" w:rsidP="002A5CB7"/>
        </w:tc>
        <w:tc>
          <w:tcPr>
            <w:tcW w:w="463" w:type="pct"/>
            <w:shd w:val="clear" w:color="auto" w:fill="auto"/>
          </w:tcPr>
          <w:p w14:paraId="59FAAE4C" w14:textId="77777777" w:rsidR="00013687" w:rsidRPr="00362E94" w:rsidRDefault="00013687" w:rsidP="002A5CB7"/>
        </w:tc>
        <w:tc>
          <w:tcPr>
            <w:tcW w:w="442" w:type="pct"/>
            <w:shd w:val="clear" w:color="auto" w:fill="auto"/>
          </w:tcPr>
          <w:p w14:paraId="00FD78B3" w14:textId="77777777" w:rsidR="00013687" w:rsidRPr="00362E94" w:rsidRDefault="00013687" w:rsidP="002A5CB7"/>
        </w:tc>
      </w:tr>
      <w:tr w:rsidR="00013687" w:rsidRPr="00362E94" w14:paraId="7BEB2B77" w14:textId="77777777" w:rsidTr="002A5CB7">
        <w:trPr>
          <w:jc w:val="center"/>
        </w:trPr>
        <w:tc>
          <w:tcPr>
            <w:tcW w:w="3631" w:type="pct"/>
            <w:shd w:val="clear" w:color="auto" w:fill="auto"/>
          </w:tcPr>
          <w:p w14:paraId="441E0D84" w14:textId="0D078C2F" w:rsidR="00013687" w:rsidRPr="00362E94" w:rsidRDefault="00013687" w:rsidP="00845E72">
            <w:pPr>
              <w:pStyle w:val="Heading1"/>
              <w:numPr>
                <w:ilvl w:val="2"/>
                <w:numId w:val="15"/>
              </w:numPr>
              <w:outlineLvl w:val="0"/>
              <w:rPr>
                <w:b w:val="0"/>
                <w:color w:val="000000" w:themeColor="text1"/>
              </w:rPr>
            </w:pPr>
            <w:r w:rsidRPr="00362E94">
              <w:rPr>
                <w:rFonts w:cs="Arial"/>
                <w:b w:val="0"/>
                <w:color w:val="000000" w:themeColor="text1"/>
              </w:rPr>
              <w:t xml:space="preserve">Provide the Top 10 suppliers for each </w:t>
            </w:r>
            <w:r w:rsidR="005118F8">
              <w:rPr>
                <w:rFonts w:cs="Arial"/>
                <w:b w:val="0"/>
                <w:color w:val="000000" w:themeColor="text1"/>
              </w:rPr>
              <w:t xml:space="preserve">material </w:t>
            </w:r>
            <w:r w:rsidRPr="00362E94">
              <w:rPr>
                <w:rFonts w:cs="Arial"/>
                <w:b w:val="0"/>
                <w:color w:val="000000" w:themeColor="text1"/>
              </w:rPr>
              <w:t>input to production with their contact information, and the volume and value, separately, of purchases from each supplier in the most recent year.</w:t>
            </w:r>
          </w:p>
        </w:tc>
        <w:tc>
          <w:tcPr>
            <w:tcW w:w="464" w:type="pct"/>
            <w:gridSpan w:val="3"/>
            <w:shd w:val="clear" w:color="auto" w:fill="auto"/>
          </w:tcPr>
          <w:p w14:paraId="4FF94E8A" w14:textId="77777777" w:rsidR="00013687" w:rsidRPr="00362E94" w:rsidRDefault="00013687" w:rsidP="002A5CB7"/>
        </w:tc>
        <w:tc>
          <w:tcPr>
            <w:tcW w:w="463" w:type="pct"/>
            <w:shd w:val="clear" w:color="auto" w:fill="auto"/>
          </w:tcPr>
          <w:p w14:paraId="2A46F487" w14:textId="77777777" w:rsidR="00013687" w:rsidRPr="00362E94" w:rsidRDefault="00013687" w:rsidP="002A5CB7"/>
        </w:tc>
        <w:tc>
          <w:tcPr>
            <w:tcW w:w="442" w:type="pct"/>
            <w:shd w:val="clear" w:color="auto" w:fill="auto"/>
          </w:tcPr>
          <w:p w14:paraId="7F1FA433" w14:textId="77777777" w:rsidR="00013687" w:rsidRPr="00362E94" w:rsidRDefault="00013687" w:rsidP="002A5CB7"/>
        </w:tc>
      </w:tr>
      <w:tr w:rsidR="00013687" w:rsidRPr="00362E94" w14:paraId="5FBC8AA0" w14:textId="77777777" w:rsidTr="002A5CB7">
        <w:trPr>
          <w:jc w:val="center"/>
        </w:trPr>
        <w:tc>
          <w:tcPr>
            <w:tcW w:w="3631" w:type="pct"/>
            <w:shd w:val="clear" w:color="auto" w:fill="auto"/>
          </w:tcPr>
          <w:p w14:paraId="07EF66A6" w14:textId="77777777" w:rsidR="00013687" w:rsidRPr="00362E94" w:rsidRDefault="00013687" w:rsidP="00845E72">
            <w:pPr>
              <w:pStyle w:val="Heading1"/>
              <w:numPr>
                <w:ilvl w:val="2"/>
                <w:numId w:val="15"/>
              </w:numPr>
              <w:outlineLvl w:val="0"/>
              <w:rPr>
                <w:rFonts w:cs="Arial"/>
                <w:b w:val="0"/>
                <w:color w:val="000000" w:themeColor="text1"/>
              </w:rPr>
            </w:pPr>
            <w:r w:rsidRPr="00362E94">
              <w:rPr>
                <w:rFonts w:cs="Arial"/>
                <w:b w:val="0"/>
                <w:color w:val="000000" w:themeColor="text1"/>
              </w:rPr>
              <w:t>Identify prior acquisitions over the past five (5) years.  For each prior acquisition, provide: the name of the acquired entity (i.e. entity whose voting shares, non-corporate interests, or assets were or are being acquired); the office address of such acquired entity prior to the acquisition; description of how the voting shares, non-corporate interests or assets were or are to be acquired; the consummation date of the acquisition; and the lines of business of the acquired entity.</w:t>
            </w:r>
          </w:p>
        </w:tc>
        <w:tc>
          <w:tcPr>
            <w:tcW w:w="464" w:type="pct"/>
            <w:gridSpan w:val="3"/>
            <w:shd w:val="clear" w:color="auto" w:fill="auto"/>
          </w:tcPr>
          <w:p w14:paraId="0641AFDF" w14:textId="77777777" w:rsidR="00013687" w:rsidRPr="00362E94" w:rsidRDefault="00013687" w:rsidP="002A5CB7"/>
        </w:tc>
        <w:tc>
          <w:tcPr>
            <w:tcW w:w="463" w:type="pct"/>
            <w:shd w:val="clear" w:color="auto" w:fill="auto"/>
          </w:tcPr>
          <w:p w14:paraId="2104AF04" w14:textId="77777777" w:rsidR="00013687" w:rsidRPr="00362E94" w:rsidRDefault="00013687" w:rsidP="002A5CB7"/>
        </w:tc>
        <w:tc>
          <w:tcPr>
            <w:tcW w:w="442" w:type="pct"/>
            <w:shd w:val="clear" w:color="auto" w:fill="auto"/>
          </w:tcPr>
          <w:p w14:paraId="4BBAFE59" w14:textId="77777777" w:rsidR="00013687" w:rsidRPr="00362E94" w:rsidRDefault="00013687" w:rsidP="002A5CB7"/>
        </w:tc>
      </w:tr>
    </w:tbl>
    <w:p w14:paraId="4A22A3F8" w14:textId="174A0866" w:rsidR="00F14C27" w:rsidRPr="00362E94" w:rsidRDefault="00F14C27" w:rsidP="00CA127E">
      <w:pPr>
        <w:tabs>
          <w:tab w:val="left" w:pos="2604"/>
        </w:tabs>
        <w:rPr>
          <w:rFonts w:asciiTheme="majorHAnsi" w:hAnsiTheme="majorHAnsi" w:cs="Arial"/>
        </w:rPr>
      </w:pPr>
    </w:p>
    <w:p w14:paraId="0E30EC2D" w14:textId="77777777" w:rsidR="00F14C27" w:rsidRPr="00362E94" w:rsidRDefault="00F14C27">
      <w:pPr>
        <w:rPr>
          <w:rFonts w:asciiTheme="majorHAnsi" w:hAnsiTheme="majorHAnsi" w:cs="Arial"/>
        </w:rPr>
      </w:pPr>
      <w:r w:rsidRPr="00362E94">
        <w:rPr>
          <w:rFonts w:asciiTheme="majorHAnsi" w:hAnsiTheme="majorHAnsi" w:cs="Arial"/>
        </w:rPr>
        <w:br w:type="page"/>
      </w:r>
    </w:p>
    <w:p w14:paraId="1770897B" w14:textId="3DE6F837" w:rsidR="007870BA" w:rsidRPr="00362E94" w:rsidRDefault="007870BA">
      <w:pPr>
        <w:rPr>
          <w:rFonts w:asciiTheme="majorHAnsi" w:hAnsiTheme="majorHAnsi" w:cs="Arial"/>
        </w:rPr>
      </w:pPr>
    </w:p>
    <w:tbl>
      <w:tblPr>
        <w:tblStyle w:val="TableGrid"/>
        <w:tblW w:w="10682" w:type="dxa"/>
        <w:jc w:val="center"/>
        <w:tblLayout w:type="fixed"/>
        <w:tblLook w:val="04A0" w:firstRow="1" w:lastRow="0" w:firstColumn="1" w:lastColumn="0" w:noHBand="0" w:noVBand="1"/>
      </w:tblPr>
      <w:tblGrid>
        <w:gridCol w:w="7758"/>
        <w:gridCol w:w="6"/>
        <w:gridCol w:w="972"/>
        <w:gridCol w:w="13"/>
        <w:gridCol w:w="989"/>
        <w:gridCol w:w="944"/>
      </w:tblGrid>
      <w:tr w:rsidR="004A6D3E" w:rsidRPr="00362E94" w14:paraId="240CD962" w14:textId="77777777" w:rsidTr="002A5CB7">
        <w:trPr>
          <w:tblHeader/>
          <w:jc w:val="center"/>
        </w:trPr>
        <w:tc>
          <w:tcPr>
            <w:tcW w:w="3634" w:type="pct"/>
            <w:gridSpan w:val="2"/>
            <w:shd w:val="clear" w:color="auto" w:fill="F2F2F2" w:themeFill="background1" w:themeFillShade="F2"/>
          </w:tcPr>
          <w:p w14:paraId="331A6C72" w14:textId="77777777" w:rsidR="004A6D3E" w:rsidRPr="00362E94" w:rsidRDefault="004A6D3E" w:rsidP="002A5CB7">
            <w:pPr>
              <w:pStyle w:val="NoSpacing"/>
              <w:jc w:val="both"/>
              <w:rPr>
                <w:rFonts w:asciiTheme="majorHAnsi" w:hAnsiTheme="majorHAnsi" w:cs="Arial"/>
              </w:rPr>
            </w:pPr>
            <w:r w:rsidRPr="00362E94">
              <w:rPr>
                <w:rFonts w:asciiTheme="majorHAnsi" w:hAnsiTheme="majorHAnsi" w:cs="Arial"/>
              </w:rPr>
              <w:t>Please attach appendices where applicable. Indicate the appendix number and the number of pages of each appendix in the appropriate column corresponding to the section. Clearly indicate the appendix number on the upper right corner of the first page of the appendix, which should correspond to the Section of the Form it addresses.</w:t>
            </w:r>
          </w:p>
        </w:tc>
        <w:tc>
          <w:tcPr>
            <w:tcW w:w="455" w:type="pct"/>
            <w:shd w:val="clear" w:color="auto" w:fill="F2F2F2" w:themeFill="background1" w:themeFillShade="F2"/>
            <w:tcMar>
              <w:left w:w="85" w:type="dxa"/>
              <w:right w:w="85" w:type="dxa"/>
            </w:tcMar>
          </w:tcPr>
          <w:p w14:paraId="17BF1899" w14:textId="77777777" w:rsidR="004A6D3E" w:rsidRPr="00362E94" w:rsidRDefault="004A6D3E" w:rsidP="002A5CB7">
            <w:pPr>
              <w:pStyle w:val="NoSpacing"/>
              <w:jc w:val="center"/>
              <w:rPr>
                <w:rFonts w:asciiTheme="majorHAnsi" w:hAnsiTheme="majorHAnsi" w:cs="Arial"/>
                <w:b/>
                <w:sz w:val="18"/>
                <w:szCs w:val="16"/>
              </w:rPr>
            </w:pPr>
            <w:r w:rsidRPr="00362E94">
              <w:rPr>
                <w:rFonts w:asciiTheme="majorHAnsi" w:hAnsiTheme="majorHAnsi" w:cs="Arial"/>
                <w:b/>
                <w:sz w:val="18"/>
                <w:szCs w:val="16"/>
              </w:rPr>
              <w:t>Appendix Reference Number</w:t>
            </w:r>
          </w:p>
        </w:tc>
        <w:tc>
          <w:tcPr>
            <w:tcW w:w="469" w:type="pct"/>
            <w:gridSpan w:val="2"/>
            <w:shd w:val="clear" w:color="auto" w:fill="F2F2F2" w:themeFill="background1" w:themeFillShade="F2"/>
          </w:tcPr>
          <w:p w14:paraId="191F6E7D" w14:textId="77777777" w:rsidR="004A6D3E" w:rsidRPr="00362E94" w:rsidRDefault="004A6D3E" w:rsidP="002A5CB7">
            <w:pPr>
              <w:pStyle w:val="NoSpacing"/>
              <w:jc w:val="center"/>
              <w:rPr>
                <w:rFonts w:asciiTheme="majorHAnsi" w:hAnsiTheme="majorHAnsi" w:cs="Arial"/>
                <w:b/>
                <w:sz w:val="18"/>
                <w:szCs w:val="16"/>
              </w:rPr>
            </w:pPr>
            <w:r w:rsidRPr="00362E94">
              <w:rPr>
                <w:rFonts w:asciiTheme="majorHAnsi" w:hAnsiTheme="majorHAnsi" w:cs="Arial"/>
                <w:b/>
                <w:sz w:val="18"/>
                <w:szCs w:val="16"/>
              </w:rPr>
              <w:t>No. of Pages</w:t>
            </w:r>
          </w:p>
        </w:tc>
        <w:tc>
          <w:tcPr>
            <w:tcW w:w="442" w:type="pct"/>
            <w:shd w:val="clear" w:color="auto" w:fill="F2F2F2" w:themeFill="background1" w:themeFillShade="F2"/>
            <w:tcMar>
              <w:left w:w="85" w:type="dxa"/>
              <w:right w:w="85" w:type="dxa"/>
            </w:tcMar>
          </w:tcPr>
          <w:p w14:paraId="65DE8122" w14:textId="77777777" w:rsidR="004A6D3E" w:rsidRPr="00362E94" w:rsidRDefault="004A6D3E" w:rsidP="002A5CB7">
            <w:pPr>
              <w:pStyle w:val="NoSpacing"/>
              <w:jc w:val="center"/>
              <w:rPr>
                <w:rFonts w:asciiTheme="majorHAnsi" w:hAnsiTheme="majorHAnsi" w:cs="Arial"/>
                <w:b/>
                <w:sz w:val="18"/>
                <w:szCs w:val="16"/>
              </w:rPr>
            </w:pPr>
            <w:r w:rsidRPr="00362E94">
              <w:rPr>
                <w:rFonts w:asciiTheme="majorHAnsi" w:hAnsiTheme="majorHAnsi" w:cs="Arial"/>
                <w:b/>
                <w:sz w:val="18"/>
                <w:szCs w:val="16"/>
              </w:rPr>
              <w:t>M.A.O. Use</w:t>
            </w:r>
          </w:p>
        </w:tc>
      </w:tr>
      <w:tr w:rsidR="007870BA" w:rsidRPr="00362E94" w14:paraId="48CF22FB" w14:textId="77777777" w:rsidTr="002A5CB7">
        <w:trPr>
          <w:jc w:val="center"/>
        </w:trPr>
        <w:tc>
          <w:tcPr>
            <w:tcW w:w="5000" w:type="pct"/>
            <w:gridSpan w:val="6"/>
            <w:shd w:val="clear" w:color="auto" w:fill="000000" w:themeFill="text1"/>
          </w:tcPr>
          <w:p w14:paraId="5356ED01" w14:textId="7D6273BB" w:rsidR="007870BA" w:rsidRPr="00362E94" w:rsidRDefault="007870BA" w:rsidP="004A6D3E">
            <w:pPr>
              <w:pStyle w:val="Heading1"/>
              <w:numPr>
                <w:ilvl w:val="1"/>
                <w:numId w:val="15"/>
              </w:numPr>
              <w:outlineLvl w:val="0"/>
            </w:pPr>
            <w:r w:rsidRPr="00362E94">
              <w:t>JOINT VENTURES FORMED PURELY FOR THE CONSTRUCTION AND DEVELOPMENT OF A RESIDENTIAL AND/OR COMMERCIAL REAL ESTATE DEVELOPMENT PROJECT</w:t>
            </w:r>
          </w:p>
        </w:tc>
      </w:tr>
      <w:tr w:rsidR="007870BA" w:rsidRPr="00362E94" w14:paraId="15C129D4" w14:textId="77777777" w:rsidTr="002A5CB7">
        <w:trPr>
          <w:jc w:val="center"/>
        </w:trPr>
        <w:tc>
          <w:tcPr>
            <w:tcW w:w="3631" w:type="pct"/>
            <w:shd w:val="clear" w:color="auto" w:fill="auto"/>
          </w:tcPr>
          <w:p w14:paraId="4D7DD0A6" w14:textId="77777777" w:rsidR="007870BA" w:rsidRPr="00362E94" w:rsidRDefault="007870BA" w:rsidP="004A6D3E">
            <w:pPr>
              <w:pStyle w:val="Heading1"/>
              <w:numPr>
                <w:ilvl w:val="2"/>
                <w:numId w:val="15"/>
              </w:numPr>
              <w:outlineLvl w:val="0"/>
              <w:rPr>
                <w:b w:val="0"/>
                <w:i/>
                <w:color w:val="auto"/>
              </w:rPr>
            </w:pPr>
            <w:r w:rsidRPr="00362E94">
              <w:rPr>
                <w:b w:val="0"/>
                <w:color w:val="000000" w:themeColor="text1"/>
              </w:rPr>
              <w:t xml:space="preserve">Identify and describe each line of business in which the UPE, the acquiring and acquired entities operated in the most recent year (identifying the year), a list of all product(s) and service(s) in each line of business, and state the revenues derived in each product or service in the Philippines in the most recent year. </w:t>
            </w:r>
          </w:p>
        </w:tc>
        <w:tc>
          <w:tcPr>
            <w:tcW w:w="464" w:type="pct"/>
            <w:gridSpan w:val="3"/>
            <w:shd w:val="clear" w:color="auto" w:fill="auto"/>
          </w:tcPr>
          <w:p w14:paraId="6EBA457F" w14:textId="77777777" w:rsidR="007870BA" w:rsidRPr="00362E94" w:rsidRDefault="007870BA" w:rsidP="002A5CB7"/>
        </w:tc>
        <w:tc>
          <w:tcPr>
            <w:tcW w:w="463" w:type="pct"/>
            <w:shd w:val="clear" w:color="auto" w:fill="auto"/>
          </w:tcPr>
          <w:p w14:paraId="7B090721" w14:textId="77777777" w:rsidR="007870BA" w:rsidRPr="00362E94" w:rsidRDefault="007870BA" w:rsidP="002A5CB7"/>
        </w:tc>
        <w:tc>
          <w:tcPr>
            <w:tcW w:w="442" w:type="pct"/>
            <w:shd w:val="clear" w:color="auto" w:fill="auto"/>
          </w:tcPr>
          <w:p w14:paraId="24636FB5" w14:textId="77777777" w:rsidR="007870BA" w:rsidRPr="00362E94" w:rsidRDefault="007870BA" w:rsidP="002A5CB7"/>
        </w:tc>
      </w:tr>
      <w:tr w:rsidR="007870BA" w:rsidRPr="00362E94" w14:paraId="63863922" w14:textId="77777777" w:rsidTr="002A5CB7">
        <w:trPr>
          <w:jc w:val="center"/>
        </w:trPr>
        <w:tc>
          <w:tcPr>
            <w:tcW w:w="3631" w:type="pct"/>
            <w:shd w:val="clear" w:color="auto" w:fill="auto"/>
          </w:tcPr>
          <w:p w14:paraId="2E6E70E6" w14:textId="77777777" w:rsidR="007870BA" w:rsidRPr="00362E94" w:rsidRDefault="007870BA" w:rsidP="004A6D3E">
            <w:pPr>
              <w:pStyle w:val="Heading1"/>
              <w:numPr>
                <w:ilvl w:val="2"/>
                <w:numId w:val="15"/>
              </w:numPr>
              <w:outlineLvl w:val="0"/>
              <w:rPr>
                <w:b w:val="0"/>
                <w:color w:val="000000" w:themeColor="text1"/>
              </w:rPr>
            </w:pPr>
            <w:r w:rsidRPr="00362E94">
              <w:rPr>
                <w:b w:val="0"/>
                <w:color w:val="000000" w:themeColor="text1"/>
              </w:rPr>
              <w:t>Identify and describe each line of business and location in which the Joint Venture will operate in, and all product(s) and service(s) in each line of business.</w:t>
            </w:r>
          </w:p>
        </w:tc>
        <w:tc>
          <w:tcPr>
            <w:tcW w:w="464" w:type="pct"/>
            <w:gridSpan w:val="3"/>
            <w:shd w:val="clear" w:color="auto" w:fill="auto"/>
          </w:tcPr>
          <w:p w14:paraId="5DEDFAF3" w14:textId="77777777" w:rsidR="007870BA" w:rsidRPr="00362E94" w:rsidRDefault="007870BA" w:rsidP="002A5CB7"/>
        </w:tc>
        <w:tc>
          <w:tcPr>
            <w:tcW w:w="463" w:type="pct"/>
            <w:shd w:val="clear" w:color="auto" w:fill="auto"/>
          </w:tcPr>
          <w:p w14:paraId="0DC11C7D" w14:textId="77777777" w:rsidR="007870BA" w:rsidRPr="00362E94" w:rsidRDefault="007870BA" w:rsidP="002A5CB7"/>
        </w:tc>
        <w:tc>
          <w:tcPr>
            <w:tcW w:w="442" w:type="pct"/>
            <w:shd w:val="clear" w:color="auto" w:fill="auto"/>
          </w:tcPr>
          <w:p w14:paraId="446EA394" w14:textId="77777777" w:rsidR="007870BA" w:rsidRPr="00362E94" w:rsidRDefault="007870BA" w:rsidP="002A5CB7"/>
        </w:tc>
      </w:tr>
      <w:tr w:rsidR="007870BA" w:rsidRPr="00362E94" w14:paraId="59CEAA54" w14:textId="77777777" w:rsidTr="002A5CB7">
        <w:trPr>
          <w:jc w:val="center"/>
        </w:trPr>
        <w:tc>
          <w:tcPr>
            <w:tcW w:w="3631" w:type="pct"/>
            <w:shd w:val="clear" w:color="auto" w:fill="auto"/>
          </w:tcPr>
          <w:p w14:paraId="2F4ABB6C" w14:textId="77777777" w:rsidR="007870BA" w:rsidRPr="00362E94" w:rsidRDefault="007870BA" w:rsidP="004A6D3E">
            <w:pPr>
              <w:pStyle w:val="Heading1"/>
              <w:numPr>
                <w:ilvl w:val="2"/>
                <w:numId w:val="15"/>
              </w:numPr>
              <w:outlineLvl w:val="0"/>
              <w:rPr>
                <w:b w:val="0"/>
                <w:i/>
                <w:color w:val="auto"/>
              </w:rPr>
            </w:pPr>
            <w:r w:rsidRPr="00362E94">
              <w:rPr>
                <w:b w:val="0"/>
                <w:color w:val="000000" w:themeColor="text1"/>
              </w:rPr>
              <w:t>Provide estimated market share(s) of each party to the transaction for each product or service offered that is in a horizontal or vertical relationship with the product or service of the Joint Venture.</w:t>
            </w:r>
            <w:r w:rsidRPr="00362E94" w:rsidDel="008456ED">
              <w:rPr>
                <w:b w:val="0"/>
                <w:color w:val="000000" w:themeColor="text1"/>
              </w:rPr>
              <w:t xml:space="preserve"> </w:t>
            </w:r>
          </w:p>
        </w:tc>
        <w:tc>
          <w:tcPr>
            <w:tcW w:w="464" w:type="pct"/>
            <w:gridSpan w:val="3"/>
            <w:shd w:val="clear" w:color="auto" w:fill="auto"/>
          </w:tcPr>
          <w:p w14:paraId="6104F18E" w14:textId="77777777" w:rsidR="007870BA" w:rsidRPr="00362E94" w:rsidRDefault="007870BA" w:rsidP="002A5CB7"/>
        </w:tc>
        <w:tc>
          <w:tcPr>
            <w:tcW w:w="463" w:type="pct"/>
            <w:shd w:val="clear" w:color="auto" w:fill="auto"/>
          </w:tcPr>
          <w:p w14:paraId="15B3ADD4" w14:textId="77777777" w:rsidR="007870BA" w:rsidRPr="00362E94" w:rsidRDefault="007870BA" w:rsidP="002A5CB7"/>
        </w:tc>
        <w:tc>
          <w:tcPr>
            <w:tcW w:w="442" w:type="pct"/>
            <w:shd w:val="clear" w:color="auto" w:fill="auto"/>
          </w:tcPr>
          <w:p w14:paraId="29205E4E" w14:textId="77777777" w:rsidR="007870BA" w:rsidRPr="00362E94" w:rsidRDefault="007870BA" w:rsidP="002A5CB7"/>
        </w:tc>
      </w:tr>
      <w:tr w:rsidR="007870BA" w:rsidRPr="00362E94" w14:paraId="6783B7F6" w14:textId="77777777" w:rsidTr="002A5CB7">
        <w:trPr>
          <w:jc w:val="center"/>
        </w:trPr>
        <w:tc>
          <w:tcPr>
            <w:tcW w:w="3631" w:type="pct"/>
            <w:shd w:val="clear" w:color="auto" w:fill="auto"/>
          </w:tcPr>
          <w:p w14:paraId="68694A1B" w14:textId="4ECB19F0" w:rsidR="007870BA" w:rsidRPr="00362E94" w:rsidRDefault="007870BA" w:rsidP="004A6D3E">
            <w:pPr>
              <w:pStyle w:val="Heading1"/>
              <w:numPr>
                <w:ilvl w:val="2"/>
                <w:numId w:val="15"/>
              </w:numPr>
              <w:outlineLvl w:val="0"/>
              <w:rPr>
                <w:b w:val="0"/>
                <w:i/>
                <w:color w:val="auto"/>
              </w:rPr>
            </w:pPr>
            <w:r w:rsidRPr="00362E94">
              <w:rPr>
                <w:b w:val="0"/>
                <w:color w:val="000000" w:themeColor="text1"/>
              </w:rPr>
              <w:t xml:space="preserve">Provide the Top 10 competitors </w:t>
            </w:r>
            <w:r w:rsidRPr="00362E94">
              <w:rPr>
                <w:rFonts w:cs="Arial"/>
                <w:b w:val="0"/>
                <w:color w:val="000000" w:themeColor="text1"/>
              </w:rPr>
              <w:t>for each product or service identified in 5.5.3</w:t>
            </w:r>
            <w:r w:rsidRPr="00362E94">
              <w:rPr>
                <w:b w:val="0"/>
                <w:color w:val="000000" w:themeColor="text1"/>
              </w:rPr>
              <w:t xml:space="preserve"> and the estimated market share of each.</w:t>
            </w:r>
          </w:p>
        </w:tc>
        <w:tc>
          <w:tcPr>
            <w:tcW w:w="464" w:type="pct"/>
            <w:gridSpan w:val="3"/>
            <w:shd w:val="clear" w:color="auto" w:fill="auto"/>
          </w:tcPr>
          <w:p w14:paraId="2A4CD5BC" w14:textId="77777777" w:rsidR="007870BA" w:rsidRPr="00362E94" w:rsidRDefault="007870BA" w:rsidP="002A5CB7"/>
        </w:tc>
        <w:tc>
          <w:tcPr>
            <w:tcW w:w="463" w:type="pct"/>
            <w:shd w:val="clear" w:color="auto" w:fill="auto"/>
          </w:tcPr>
          <w:p w14:paraId="60B064A9" w14:textId="77777777" w:rsidR="007870BA" w:rsidRPr="00362E94" w:rsidRDefault="007870BA" w:rsidP="002A5CB7"/>
        </w:tc>
        <w:tc>
          <w:tcPr>
            <w:tcW w:w="442" w:type="pct"/>
            <w:shd w:val="clear" w:color="auto" w:fill="auto"/>
          </w:tcPr>
          <w:p w14:paraId="6A129FA7" w14:textId="77777777" w:rsidR="007870BA" w:rsidRPr="00362E94" w:rsidRDefault="007870BA" w:rsidP="002A5CB7"/>
        </w:tc>
      </w:tr>
      <w:tr w:rsidR="007870BA" w:rsidRPr="00665150" w14:paraId="37BA05B0" w14:textId="77777777" w:rsidTr="002A5CB7">
        <w:trPr>
          <w:jc w:val="center"/>
        </w:trPr>
        <w:tc>
          <w:tcPr>
            <w:tcW w:w="3631" w:type="pct"/>
            <w:shd w:val="clear" w:color="auto" w:fill="auto"/>
          </w:tcPr>
          <w:p w14:paraId="43354098" w14:textId="343C43DE" w:rsidR="007870BA" w:rsidRPr="00362E94" w:rsidRDefault="007870BA" w:rsidP="004A6D3E">
            <w:pPr>
              <w:pStyle w:val="Heading1"/>
              <w:numPr>
                <w:ilvl w:val="2"/>
                <w:numId w:val="15"/>
              </w:numPr>
              <w:outlineLvl w:val="0"/>
              <w:rPr>
                <w:b w:val="0"/>
                <w:color w:val="000000" w:themeColor="text1"/>
              </w:rPr>
            </w:pPr>
            <w:r w:rsidRPr="00362E94">
              <w:rPr>
                <w:b w:val="0"/>
                <w:color w:val="000000" w:themeColor="text1"/>
              </w:rPr>
              <w:t xml:space="preserve">Identify the provinces or cities in the Philippines where the products or services </w:t>
            </w:r>
            <w:r w:rsidRPr="00362E94">
              <w:rPr>
                <w:rFonts w:cs="Arial"/>
                <w:b w:val="0"/>
                <w:color w:val="000000" w:themeColor="text1"/>
              </w:rPr>
              <w:t>identified in 5.5.3</w:t>
            </w:r>
            <w:r w:rsidRPr="00362E94">
              <w:rPr>
                <w:b w:val="0"/>
                <w:color w:val="000000" w:themeColor="text1"/>
              </w:rPr>
              <w:t xml:space="preserve"> are supplied.</w:t>
            </w:r>
          </w:p>
        </w:tc>
        <w:tc>
          <w:tcPr>
            <w:tcW w:w="464" w:type="pct"/>
            <w:gridSpan w:val="3"/>
            <w:shd w:val="clear" w:color="auto" w:fill="auto"/>
          </w:tcPr>
          <w:p w14:paraId="6CFBD418" w14:textId="77777777" w:rsidR="007870BA" w:rsidRPr="00665150" w:rsidRDefault="007870BA" w:rsidP="002A5CB7"/>
        </w:tc>
        <w:tc>
          <w:tcPr>
            <w:tcW w:w="463" w:type="pct"/>
            <w:shd w:val="clear" w:color="auto" w:fill="auto"/>
          </w:tcPr>
          <w:p w14:paraId="1404847F" w14:textId="77777777" w:rsidR="007870BA" w:rsidRPr="00665150" w:rsidRDefault="007870BA" w:rsidP="002A5CB7"/>
        </w:tc>
        <w:tc>
          <w:tcPr>
            <w:tcW w:w="442" w:type="pct"/>
            <w:shd w:val="clear" w:color="auto" w:fill="auto"/>
          </w:tcPr>
          <w:p w14:paraId="0C5BC5A5" w14:textId="77777777" w:rsidR="007870BA" w:rsidRPr="00665150" w:rsidRDefault="007870BA" w:rsidP="002A5CB7"/>
        </w:tc>
      </w:tr>
    </w:tbl>
    <w:p w14:paraId="2731318B" w14:textId="75D8176C" w:rsidR="007B7801" w:rsidRPr="00CA127E" w:rsidRDefault="007B7801" w:rsidP="00CA127E">
      <w:pPr>
        <w:tabs>
          <w:tab w:val="left" w:pos="2604"/>
        </w:tabs>
      </w:pPr>
    </w:p>
    <w:sectPr w:rsidR="007B7801" w:rsidRPr="00CA127E" w:rsidSect="00144150">
      <w:headerReference w:type="default" r:id="rId8"/>
      <w:footerReference w:type="default" r:id="rId9"/>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1D8CC" w14:textId="77777777" w:rsidR="00087650" w:rsidRDefault="00087650" w:rsidP="001B15B8">
      <w:pPr>
        <w:spacing w:after="0" w:line="240" w:lineRule="auto"/>
      </w:pPr>
      <w:r>
        <w:separator/>
      </w:r>
    </w:p>
  </w:endnote>
  <w:endnote w:type="continuationSeparator" w:id="0">
    <w:p w14:paraId="39ADC19F" w14:textId="77777777" w:rsidR="00087650" w:rsidRDefault="00087650" w:rsidP="001B15B8">
      <w:pPr>
        <w:spacing w:after="0" w:line="240" w:lineRule="auto"/>
      </w:pPr>
      <w:r>
        <w:continuationSeparator/>
      </w:r>
    </w:p>
  </w:endnote>
  <w:endnote w:type="continuationNotice" w:id="1">
    <w:p w14:paraId="79D49EB1" w14:textId="77777777" w:rsidR="00087650" w:rsidRDefault="000876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0410E" w14:textId="77777777" w:rsidR="007C133B" w:rsidRPr="00453F2D" w:rsidRDefault="007C133B">
    <w:pPr>
      <w:pStyle w:val="Footer"/>
      <w:rPr>
        <w:rFonts w:ascii="Cambria" w:hAnsi="Cambria"/>
        <w:sz w:val="16"/>
        <w:lang w:val="en-PH"/>
      </w:rPr>
    </w:pPr>
  </w:p>
  <w:p w14:paraId="057452B0" w14:textId="4EA9CCDB" w:rsidR="007C133B" w:rsidRPr="00453F2D" w:rsidRDefault="007C133B">
    <w:pPr>
      <w:pStyle w:val="Footer"/>
      <w:rPr>
        <w:rFonts w:ascii="Cambria" w:hAnsi="Cambria"/>
        <w:sz w:val="16"/>
        <w:lang w:val="en-PH"/>
      </w:rPr>
    </w:pPr>
    <w:r>
      <w:rPr>
        <w:rFonts w:ascii="Cambria" w:hAnsi="Cambria"/>
        <w:sz w:val="16"/>
        <w:lang w:val="en-PH"/>
      </w:rPr>
      <w:t>Expedited Review Notification</w:t>
    </w:r>
    <w:r w:rsidRPr="00453F2D">
      <w:rPr>
        <w:rFonts w:ascii="Cambria" w:hAnsi="Cambria"/>
        <w:sz w:val="16"/>
        <w:lang w:val="en-PH"/>
      </w:rPr>
      <w:t xml:space="preserve"> Form (</w:t>
    </w:r>
    <w:r>
      <w:rPr>
        <w:rFonts w:ascii="Cambria" w:hAnsi="Cambria"/>
        <w:sz w:val="16"/>
        <w:lang w:val="en-PH"/>
      </w:rPr>
      <w:t xml:space="preserve">as of </w:t>
    </w:r>
    <w:r w:rsidR="00B2608D">
      <w:rPr>
        <w:rFonts w:ascii="Cambria" w:hAnsi="Cambria"/>
        <w:sz w:val="16"/>
        <w:lang w:val="en-PH"/>
      </w:rPr>
      <w:t>28 May</w:t>
    </w:r>
    <w:r>
      <w:rPr>
        <w:rFonts w:ascii="Cambria" w:hAnsi="Cambria"/>
        <w:sz w:val="16"/>
        <w:lang w:val="en-PH"/>
      </w:rPr>
      <w:t xml:space="preserve"> </w:t>
    </w:r>
    <w:r w:rsidRPr="00453F2D">
      <w:rPr>
        <w:rFonts w:ascii="Cambria" w:hAnsi="Cambria"/>
        <w:sz w:val="16"/>
        <w:lang w:val="en-PH"/>
      </w:rPr>
      <w:t>201</w:t>
    </w:r>
    <w:r>
      <w:rPr>
        <w:rFonts w:ascii="Cambria" w:hAnsi="Cambria"/>
        <w:sz w:val="16"/>
        <w:lang w:val="en-PH"/>
      </w:rPr>
      <w:t>9</w:t>
    </w:r>
    <w:r w:rsidRPr="00453F2D">
      <w:rPr>
        <w:rFonts w:ascii="Cambria" w:hAnsi="Cambria"/>
        <w:sz w:val="16"/>
        <w:lang w:val="en-PH"/>
      </w:rPr>
      <w:t xml:space="preserve">) - Page </w:t>
    </w:r>
    <w:r w:rsidRPr="00453F2D">
      <w:rPr>
        <w:rFonts w:ascii="Cambria" w:hAnsi="Cambria"/>
        <w:b/>
        <w:bCs/>
        <w:sz w:val="16"/>
        <w:lang w:val="en-PH"/>
      </w:rPr>
      <w:fldChar w:fldCharType="begin"/>
    </w:r>
    <w:r w:rsidRPr="00453F2D">
      <w:rPr>
        <w:rFonts w:ascii="Cambria" w:hAnsi="Cambria"/>
        <w:b/>
        <w:bCs/>
        <w:sz w:val="16"/>
        <w:lang w:val="en-PH"/>
      </w:rPr>
      <w:instrText xml:space="preserve"> PAGE  \* Arabic  \* MERGEFORMAT </w:instrText>
    </w:r>
    <w:r w:rsidRPr="00453F2D">
      <w:rPr>
        <w:rFonts w:ascii="Cambria" w:hAnsi="Cambria"/>
        <w:b/>
        <w:bCs/>
        <w:sz w:val="16"/>
        <w:lang w:val="en-PH"/>
      </w:rPr>
      <w:fldChar w:fldCharType="separate"/>
    </w:r>
    <w:r>
      <w:rPr>
        <w:rFonts w:ascii="Cambria" w:hAnsi="Cambria"/>
        <w:b/>
        <w:bCs/>
        <w:noProof/>
        <w:sz w:val="16"/>
        <w:lang w:val="en-PH"/>
      </w:rPr>
      <w:t>1</w:t>
    </w:r>
    <w:r w:rsidRPr="00453F2D">
      <w:rPr>
        <w:rFonts w:ascii="Cambria" w:hAnsi="Cambria"/>
        <w:b/>
        <w:bCs/>
        <w:sz w:val="16"/>
        <w:lang w:val="en-PH"/>
      </w:rPr>
      <w:fldChar w:fldCharType="end"/>
    </w:r>
    <w:r w:rsidRPr="00453F2D">
      <w:rPr>
        <w:rFonts w:ascii="Cambria" w:hAnsi="Cambria"/>
        <w:sz w:val="16"/>
        <w:lang w:val="en-PH"/>
      </w:rPr>
      <w:t xml:space="preserve"> of </w:t>
    </w:r>
    <w:r w:rsidRPr="00453F2D">
      <w:rPr>
        <w:rFonts w:ascii="Cambria" w:hAnsi="Cambria"/>
        <w:b/>
        <w:bCs/>
        <w:sz w:val="16"/>
        <w:lang w:val="en-PH"/>
      </w:rPr>
      <w:fldChar w:fldCharType="begin"/>
    </w:r>
    <w:r w:rsidRPr="00453F2D">
      <w:rPr>
        <w:rFonts w:ascii="Cambria" w:hAnsi="Cambria"/>
        <w:b/>
        <w:bCs/>
        <w:sz w:val="16"/>
        <w:lang w:val="en-PH"/>
      </w:rPr>
      <w:instrText xml:space="preserve"> NUMPAGES  \* Arabic  \* MERGEFORMAT </w:instrText>
    </w:r>
    <w:r w:rsidRPr="00453F2D">
      <w:rPr>
        <w:rFonts w:ascii="Cambria" w:hAnsi="Cambria"/>
        <w:b/>
        <w:bCs/>
        <w:sz w:val="16"/>
        <w:lang w:val="en-PH"/>
      </w:rPr>
      <w:fldChar w:fldCharType="separate"/>
    </w:r>
    <w:r>
      <w:rPr>
        <w:rFonts w:ascii="Cambria" w:hAnsi="Cambria"/>
        <w:b/>
        <w:bCs/>
        <w:noProof/>
        <w:sz w:val="16"/>
        <w:lang w:val="en-PH"/>
      </w:rPr>
      <w:t>7</w:t>
    </w:r>
    <w:r w:rsidRPr="00453F2D">
      <w:rPr>
        <w:rFonts w:ascii="Cambria" w:hAnsi="Cambria"/>
        <w:b/>
        <w:bCs/>
        <w:sz w:val="16"/>
        <w:lang w:val="en-P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6F898" w14:textId="77777777" w:rsidR="00087650" w:rsidRDefault="00087650" w:rsidP="001B15B8">
      <w:pPr>
        <w:spacing w:after="0" w:line="240" w:lineRule="auto"/>
      </w:pPr>
      <w:r>
        <w:separator/>
      </w:r>
    </w:p>
  </w:footnote>
  <w:footnote w:type="continuationSeparator" w:id="0">
    <w:p w14:paraId="15738433" w14:textId="77777777" w:rsidR="00087650" w:rsidRDefault="00087650" w:rsidP="001B15B8">
      <w:pPr>
        <w:spacing w:after="0" w:line="240" w:lineRule="auto"/>
      </w:pPr>
      <w:r>
        <w:continuationSeparator/>
      </w:r>
    </w:p>
  </w:footnote>
  <w:footnote w:type="continuationNotice" w:id="1">
    <w:p w14:paraId="15D22F91" w14:textId="77777777" w:rsidR="00087650" w:rsidRDefault="000876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D9F40" w14:textId="3199135B" w:rsidR="007C133B" w:rsidRDefault="007C133B">
    <w:pPr>
      <w:pStyle w:val="Header"/>
    </w:pPr>
    <w:r>
      <w:rPr>
        <w:noProof/>
        <w:lang w:val="en-PH" w:eastAsia="en-PH"/>
      </w:rPr>
      <w:drawing>
        <wp:inline distT="0" distB="0" distL="0" distR="0" wp14:anchorId="41D31A27" wp14:editId="0171A7E6">
          <wp:extent cx="1495912" cy="52387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131120_1109321505799034_9108837573699956875_o.jpg"/>
                  <pic:cNvPicPr/>
                </pic:nvPicPr>
                <pic:blipFill rotWithShape="1">
                  <a:blip r:embed="rId1">
                    <a:extLst>
                      <a:ext uri="{28A0092B-C50C-407E-A947-70E740481C1C}">
                        <a14:useLocalDpi xmlns:a14="http://schemas.microsoft.com/office/drawing/2010/main" val="0"/>
                      </a:ext>
                    </a:extLst>
                  </a:blip>
                  <a:srcRect l="5798" t="28237" r="6390" b="28297"/>
                  <a:stretch/>
                </pic:blipFill>
                <pic:spPr bwMode="auto">
                  <a:xfrm>
                    <a:off x="0" y="0"/>
                    <a:ext cx="1501352" cy="525780"/>
                  </a:xfrm>
                  <a:prstGeom prst="rect">
                    <a:avLst/>
                  </a:prstGeom>
                  <a:ln>
                    <a:noFill/>
                  </a:ln>
                  <a:extLst>
                    <a:ext uri="{53640926-AAD7-44D8-BBD7-CCE9431645EC}">
                      <a14:shadowObscured xmlns:a14="http://schemas.microsoft.com/office/drawing/2010/main"/>
                    </a:ext>
                  </a:extLst>
                </pic:spPr>
              </pic:pic>
            </a:graphicData>
          </a:graphic>
        </wp:inline>
      </w:drawing>
    </w:r>
  </w:p>
  <w:p w14:paraId="21BB908C" w14:textId="77777777" w:rsidR="007C133B" w:rsidRDefault="007C1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0A3A"/>
    <w:multiLevelType w:val="hybridMultilevel"/>
    <w:tmpl w:val="B212EF0C"/>
    <w:lvl w:ilvl="0" w:tplc="4E941388">
      <w:start w:val="1"/>
      <w:numFmt w:val="low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 w15:restartNumberingAfterBreak="0">
    <w:nsid w:val="197C7090"/>
    <w:multiLevelType w:val="multilevel"/>
    <w:tmpl w:val="C8A4E55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i w:val="0"/>
        <w:color w:val="auto"/>
      </w:rPr>
    </w:lvl>
    <w:lvl w:ilvl="2">
      <w:start w:val="1"/>
      <w:numFmt w:val="decimal"/>
      <w:lvlText w:val="%1.%2.%3."/>
      <w:lvlJc w:val="left"/>
      <w:pPr>
        <w:ind w:left="1021" w:hanging="567"/>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B611C80"/>
    <w:multiLevelType w:val="hybridMultilevel"/>
    <w:tmpl w:val="68D4FD92"/>
    <w:lvl w:ilvl="0" w:tplc="C9B22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1D3DC4"/>
    <w:multiLevelType w:val="multilevel"/>
    <w:tmpl w:val="AD7E50CE"/>
    <w:lvl w:ilvl="0">
      <w:start w:val="5"/>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021" w:hanging="567"/>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A0706C8"/>
    <w:multiLevelType w:val="hybridMultilevel"/>
    <w:tmpl w:val="C5E69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43260A"/>
    <w:multiLevelType w:val="hybridMultilevel"/>
    <w:tmpl w:val="2A7C2CDE"/>
    <w:lvl w:ilvl="0" w:tplc="34090017">
      <w:start w:val="1"/>
      <w:numFmt w:val="lowerLetter"/>
      <w:lvlText w:val="%1)"/>
      <w:lvlJc w:val="left"/>
      <w:pPr>
        <w:ind w:left="1571" w:hanging="360"/>
      </w:pPr>
    </w:lvl>
    <w:lvl w:ilvl="1" w:tplc="34090019" w:tentative="1">
      <w:start w:val="1"/>
      <w:numFmt w:val="lowerLetter"/>
      <w:lvlText w:val="%2."/>
      <w:lvlJc w:val="left"/>
      <w:pPr>
        <w:ind w:left="2291" w:hanging="360"/>
      </w:pPr>
    </w:lvl>
    <w:lvl w:ilvl="2" w:tplc="3409001B" w:tentative="1">
      <w:start w:val="1"/>
      <w:numFmt w:val="lowerRoman"/>
      <w:lvlText w:val="%3."/>
      <w:lvlJc w:val="right"/>
      <w:pPr>
        <w:ind w:left="3011" w:hanging="180"/>
      </w:pPr>
    </w:lvl>
    <w:lvl w:ilvl="3" w:tplc="3409000F" w:tentative="1">
      <w:start w:val="1"/>
      <w:numFmt w:val="decimal"/>
      <w:lvlText w:val="%4."/>
      <w:lvlJc w:val="left"/>
      <w:pPr>
        <w:ind w:left="3731" w:hanging="360"/>
      </w:pPr>
    </w:lvl>
    <w:lvl w:ilvl="4" w:tplc="34090019" w:tentative="1">
      <w:start w:val="1"/>
      <w:numFmt w:val="lowerLetter"/>
      <w:lvlText w:val="%5."/>
      <w:lvlJc w:val="left"/>
      <w:pPr>
        <w:ind w:left="4451" w:hanging="360"/>
      </w:pPr>
    </w:lvl>
    <w:lvl w:ilvl="5" w:tplc="3409001B" w:tentative="1">
      <w:start w:val="1"/>
      <w:numFmt w:val="lowerRoman"/>
      <w:lvlText w:val="%6."/>
      <w:lvlJc w:val="right"/>
      <w:pPr>
        <w:ind w:left="5171" w:hanging="180"/>
      </w:pPr>
    </w:lvl>
    <w:lvl w:ilvl="6" w:tplc="3409000F" w:tentative="1">
      <w:start w:val="1"/>
      <w:numFmt w:val="decimal"/>
      <w:lvlText w:val="%7."/>
      <w:lvlJc w:val="left"/>
      <w:pPr>
        <w:ind w:left="5891" w:hanging="360"/>
      </w:pPr>
    </w:lvl>
    <w:lvl w:ilvl="7" w:tplc="34090019" w:tentative="1">
      <w:start w:val="1"/>
      <w:numFmt w:val="lowerLetter"/>
      <w:lvlText w:val="%8."/>
      <w:lvlJc w:val="left"/>
      <w:pPr>
        <w:ind w:left="6611" w:hanging="360"/>
      </w:pPr>
    </w:lvl>
    <w:lvl w:ilvl="8" w:tplc="3409001B" w:tentative="1">
      <w:start w:val="1"/>
      <w:numFmt w:val="lowerRoman"/>
      <w:lvlText w:val="%9."/>
      <w:lvlJc w:val="right"/>
      <w:pPr>
        <w:ind w:left="7331" w:hanging="180"/>
      </w:pPr>
    </w:lvl>
  </w:abstractNum>
  <w:abstractNum w:abstractNumId="6" w15:restartNumberingAfterBreak="0">
    <w:nsid w:val="50534E94"/>
    <w:multiLevelType w:val="hybridMultilevel"/>
    <w:tmpl w:val="598604AE"/>
    <w:lvl w:ilvl="0" w:tplc="DF508DA4">
      <w:start w:val="1"/>
      <w:numFmt w:val="lowerLetter"/>
      <w:lvlText w:val="%1)"/>
      <w:lvlJc w:val="left"/>
      <w:pPr>
        <w:ind w:left="1381" w:hanging="360"/>
      </w:pPr>
      <w:rPr>
        <w:rFonts w:hint="default"/>
      </w:rPr>
    </w:lvl>
    <w:lvl w:ilvl="1" w:tplc="34090019" w:tentative="1">
      <w:start w:val="1"/>
      <w:numFmt w:val="lowerLetter"/>
      <w:lvlText w:val="%2."/>
      <w:lvlJc w:val="left"/>
      <w:pPr>
        <w:ind w:left="2101" w:hanging="360"/>
      </w:pPr>
    </w:lvl>
    <w:lvl w:ilvl="2" w:tplc="3409001B" w:tentative="1">
      <w:start w:val="1"/>
      <w:numFmt w:val="lowerRoman"/>
      <w:lvlText w:val="%3."/>
      <w:lvlJc w:val="right"/>
      <w:pPr>
        <w:ind w:left="2821" w:hanging="180"/>
      </w:pPr>
    </w:lvl>
    <w:lvl w:ilvl="3" w:tplc="3409000F" w:tentative="1">
      <w:start w:val="1"/>
      <w:numFmt w:val="decimal"/>
      <w:lvlText w:val="%4."/>
      <w:lvlJc w:val="left"/>
      <w:pPr>
        <w:ind w:left="3541" w:hanging="360"/>
      </w:pPr>
    </w:lvl>
    <w:lvl w:ilvl="4" w:tplc="34090019" w:tentative="1">
      <w:start w:val="1"/>
      <w:numFmt w:val="lowerLetter"/>
      <w:lvlText w:val="%5."/>
      <w:lvlJc w:val="left"/>
      <w:pPr>
        <w:ind w:left="4261" w:hanging="360"/>
      </w:pPr>
    </w:lvl>
    <w:lvl w:ilvl="5" w:tplc="3409001B" w:tentative="1">
      <w:start w:val="1"/>
      <w:numFmt w:val="lowerRoman"/>
      <w:lvlText w:val="%6."/>
      <w:lvlJc w:val="right"/>
      <w:pPr>
        <w:ind w:left="4981" w:hanging="180"/>
      </w:pPr>
    </w:lvl>
    <w:lvl w:ilvl="6" w:tplc="3409000F" w:tentative="1">
      <w:start w:val="1"/>
      <w:numFmt w:val="decimal"/>
      <w:lvlText w:val="%7."/>
      <w:lvlJc w:val="left"/>
      <w:pPr>
        <w:ind w:left="5701" w:hanging="360"/>
      </w:pPr>
    </w:lvl>
    <w:lvl w:ilvl="7" w:tplc="34090019" w:tentative="1">
      <w:start w:val="1"/>
      <w:numFmt w:val="lowerLetter"/>
      <w:lvlText w:val="%8."/>
      <w:lvlJc w:val="left"/>
      <w:pPr>
        <w:ind w:left="6421" w:hanging="360"/>
      </w:pPr>
    </w:lvl>
    <w:lvl w:ilvl="8" w:tplc="3409001B" w:tentative="1">
      <w:start w:val="1"/>
      <w:numFmt w:val="lowerRoman"/>
      <w:lvlText w:val="%9."/>
      <w:lvlJc w:val="right"/>
      <w:pPr>
        <w:ind w:left="7141" w:hanging="180"/>
      </w:pPr>
    </w:lvl>
  </w:abstractNum>
  <w:abstractNum w:abstractNumId="7" w15:restartNumberingAfterBreak="0">
    <w:nsid w:val="623A06C2"/>
    <w:multiLevelType w:val="hybridMultilevel"/>
    <w:tmpl w:val="F98643FC"/>
    <w:lvl w:ilvl="0" w:tplc="F3906066">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6A481940"/>
    <w:multiLevelType w:val="multilevel"/>
    <w:tmpl w:val="C8A4E552"/>
    <w:lvl w:ilvl="0">
      <w:start w:val="1"/>
      <w:numFmt w:val="decimal"/>
      <w:pStyle w:val="Heading1"/>
      <w:lvlText w:val="%1."/>
      <w:lvlJc w:val="left"/>
      <w:pPr>
        <w:ind w:left="454" w:hanging="454"/>
      </w:pPr>
      <w:rPr>
        <w:rFonts w:hint="default"/>
      </w:rPr>
    </w:lvl>
    <w:lvl w:ilvl="1">
      <w:start w:val="1"/>
      <w:numFmt w:val="decimal"/>
      <w:lvlText w:val="%1.%2."/>
      <w:lvlJc w:val="left"/>
      <w:pPr>
        <w:ind w:left="454" w:hanging="454"/>
      </w:pPr>
      <w:rPr>
        <w:rFonts w:hint="default"/>
        <w:i w:val="0"/>
        <w:color w:val="auto"/>
      </w:rPr>
    </w:lvl>
    <w:lvl w:ilvl="2">
      <w:start w:val="1"/>
      <w:numFmt w:val="decimal"/>
      <w:lvlText w:val="%1.%2.%3."/>
      <w:lvlJc w:val="left"/>
      <w:pPr>
        <w:ind w:left="1021" w:hanging="567"/>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EC50BE"/>
    <w:multiLevelType w:val="hybridMultilevel"/>
    <w:tmpl w:val="F716AB58"/>
    <w:lvl w:ilvl="0" w:tplc="4258B5C0">
      <w:start w:val="1"/>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0" w15:restartNumberingAfterBreak="0">
    <w:nsid w:val="71F87616"/>
    <w:multiLevelType w:val="hybridMultilevel"/>
    <w:tmpl w:val="F98643FC"/>
    <w:lvl w:ilvl="0" w:tplc="F3906066">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7C232F02"/>
    <w:multiLevelType w:val="hybridMultilevel"/>
    <w:tmpl w:val="57A4C424"/>
    <w:lvl w:ilvl="0" w:tplc="34090017">
      <w:start w:val="1"/>
      <w:numFmt w:val="lowerLetter"/>
      <w:lvlText w:val="%1)"/>
      <w:lvlJc w:val="left"/>
      <w:pPr>
        <w:ind w:left="2174" w:hanging="360"/>
      </w:pPr>
    </w:lvl>
    <w:lvl w:ilvl="1" w:tplc="04090019">
      <w:start w:val="1"/>
      <w:numFmt w:val="lowerLetter"/>
      <w:lvlText w:val="%2."/>
      <w:lvlJc w:val="left"/>
      <w:pPr>
        <w:ind w:left="2894" w:hanging="360"/>
      </w:pPr>
    </w:lvl>
    <w:lvl w:ilvl="2" w:tplc="0409001B" w:tentative="1">
      <w:start w:val="1"/>
      <w:numFmt w:val="lowerRoman"/>
      <w:lvlText w:val="%3."/>
      <w:lvlJc w:val="right"/>
      <w:pPr>
        <w:ind w:left="3614" w:hanging="180"/>
      </w:pPr>
    </w:lvl>
    <w:lvl w:ilvl="3" w:tplc="0409000F" w:tentative="1">
      <w:start w:val="1"/>
      <w:numFmt w:val="decimal"/>
      <w:lvlText w:val="%4."/>
      <w:lvlJc w:val="left"/>
      <w:pPr>
        <w:ind w:left="4334" w:hanging="360"/>
      </w:p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num w:numId="1">
    <w:abstractNumId w:val="8"/>
  </w:num>
  <w:num w:numId="2">
    <w:abstractNumId w:val="5"/>
  </w:num>
  <w:num w:numId="3">
    <w:abstractNumId w:val="11"/>
  </w:num>
  <w:num w:numId="4">
    <w:abstractNumId w:val="10"/>
  </w:num>
  <w:num w:numId="5">
    <w:abstractNumId w:val="7"/>
  </w:num>
  <w:num w:numId="6">
    <w:abstractNumId w:val="2"/>
  </w:num>
  <w:num w:numId="7">
    <w:abstractNumId w:val="0"/>
  </w:num>
  <w:num w:numId="8">
    <w:abstractNumId w:val="4"/>
  </w:num>
  <w:num w:numId="9">
    <w:abstractNumId w:val="9"/>
  </w:num>
  <w:num w:numId="10">
    <w:abstractNumId w:val="8"/>
    <w:lvlOverride w:ilvl="0">
      <w:startOverride w:val="1"/>
    </w:lvlOverride>
    <w:lvlOverride w:ilvl="1">
      <w:startOverride w:val="9"/>
    </w:lvlOverride>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C5"/>
    <w:rsid w:val="00005C3B"/>
    <w:rsid w:val="000075A8"/>
    <w:rsid w:val="000100EF"/>
    <w:rsid w:val="0001100A"/>
    <w:rsid w:val="00013687"/>
    <w:rsid w:val="0001455D"/>
    <w:rsid w:val="000177C8"/>
    <w:rsid w:val="00020E1D"/>
    <w:rsid w:val="00021F6B"/>
    <w:rsid w:val="00023AD5"/>
    <w:rsid w:val="00023B45"/>
    <w:rsid w:val="000262CD"/>
    <w:rsid w:val="00027E47"/>
    <w:rsid w:val="00031BB0"/>
    <w:rsid w:val="000352A8"/>
    <w:rsid w:val="0003616B"/>
    <w:rsid w:val="00041147"/>
    <w:rsid w:val="000442E5"/>
    <w:rsid w:val="000454FD"/>
    <w:rsid w:val="0004794B"/>
    <w:rsid w:val="00051E72"/>
    <w:rsid w:val="000627FD"/>
    <w:rsid w:val="00066371"/>
    <w:rsid w:val="000719BD"/>
    <w:rsid w:val="00071E6B"/>
    <w:rsid w:val="0007412E"/>
    <w:rsid w:val="00076B9B"/>
    <w:rsid w:val="00077CA6"/>
    <w:rsid w:val="00080628"/>
    <w:rsid w:val="0008288A"/>
    <w:rsid w:val="00083516"/>
    <w:rsid w:val="00087650"/>
    <w:rsid w:val="00093F9A"/>
    <w:rsid w:val="00097877"/>
    <w:rsid w:val="000A0CE2"/>
    <w:rsid w:val="000A10E8"/>
    <w:rsid w:val="000A1D19"/>
    <w:rsid w:val="000A2225"/>
    <w:rsid w:val="000A2337"/>
    <w:rsid w:val="000A36F4"/>
    <w:rsid w:val="000A4C19"/>
    <w:rsid w:val="000B0088"/>
    <w:rsid w:val="000B3CEC"/>
    <w:rsid w:val="000B51CC"/>
    <w:rsid w:val="000B7EC3"/>
    <w:rsid w:val="000D323D"/>
    <w:rsid w:val="000D571F"/>
    <w:rsid w:val="000D7B45"/>
    <w:rsid w:val="000E2EC8"/>
    <w:rsid w:val="000F0015"/>
    <w:rsid w:val="000F0F7D"/>
    <w:rsid w:val="000F30A4"/>
    <w:rsid w:val="000F4386"/>
    <w:rsid w:val="000F4D7F"/>
    <w:rsid w:val="000F62D9"/>
    <w:rsid w:val="00100ADB"/>
    <w:rsid w:val="001034A5"/>
    <w:rsid w:val="001122FF"/>
    <w:rsid w:val="00112329"/>
    <w:rsid w:val="00113004"/>
    <w:rsid w:val="001147C9"/>
    <w:rsid w:val="00121A95"/>
    <w:rsid w:val="00122729"/>
    <w:rsid w:val="00127972"/>
    <w:rsid w:val="00130961"/>
    <w:rsid w:val="00132F43"/>
    <w:rsid w:val="00134066"/>
    <w:rsid w:val="00141E7C"/>
    <w:rsid w:val="00143ED7"/>
    <w:rsid w:val="00144150"/>
    <w:rsid w:val="00150094"/>
    <w:rsid w:val="00150823"/>
    <w:rsid w:val="00153FC2"/>
    <w:rsid w:val="00154DCC"/>
    <w:rsid w:val="00155760"/>
    <w:rsid w:val="0015697F"/>
    <w:rsid w:val="00156D9B"/>
    <w:rsid w:val="001574EB"/>
    <w:rsid w:val="00157A0E"/>
    <w:rsid w:val="00162E42"/>
    <w:rsid w:val="00164787"/>
    <w:rsid w:val="00167FFC"/>
    <w:rsid w:val="00172858"/>
    <w:rsid w:val="00176B3A"/>
    <w:rsid w:val="00180543"/>
    <w:rsid w:val="0018277C"/>
    <w:rsid w:val="00187EC6"/>
    <w:rsid w:val="00191E5B"/>
    <w:rsid w:val="00193546"/>
    <w:rsid w:val="00196A73"/>
    <w:rsid w:val="001A0825"/>
    <w:rsid w:val="001A13BD"/>
    <w:rsid w:val="001A1760"/>
    <w:rsid w:val="001A487E"/>
    <w:rsid w:val="001A4A8A"/>
    <w:rsid w:val="001A5D2D"/>
    <w:rsid w:val="001B15B8"/>
    <w:rsid w:val="001B3BC7"/>
    <w:rsid w:val="001B58FE"/>
    <w:rsid w:val="001C1086"/>
    <w:rsid w:val="001C10BB"/>
    <w:rsid w:val="001D05FB"/>
    <w:rsid w:val="001D245D"/>
    <w:rsid w:val="001D5C09"/>
    <w:rsid w:val="001D7618"/>
    <w:rsid w:val="001E1093"/>
    <w:rsid w:val="001E4AB3"/>
    <w:rsid w:val="001E4C22"/>
    <w:rsid w:val="001F48B3"/>
    <w:rsid w:val="001F5FE5"/>
    <w:rsid w:val="001F601E"/>
    <w:rsid w:val="001F6D4A"/>
    <w:rsid w:val="00202D95"/>
    <w:rsid w:val="00204AAD"/>
    <w:rsid w:val="0021057F"/>
    <w:rsid w:val="00210D54"/>
    <w:rsid w:val="00213A65"/>
    <w:rsid w:val="0021466F"/>
    <w:rsid w:val="00217767"/>
    <w:rsid w:val="002211E3"/>
    <w:rsid w:val="00223E57"/>
    <w:rsid w:val="00226C6F"/>
    <w:rsid w:val="00227A3D"/>
    <w:rsid w:val="002306DB"/>
    <w:rsid w:val="00231DD9"/>
    <w:rsid w:val="0023639F"/>
    <w:rsid w:val="00242F1F"/>
    <w:rsid w:val="002444B2"/>
    <w:rsid w:val="00245540"/>
    <w:rsid w:val="00256F01"/>
    <w:rsid w:val="00263DC3"/>
    <w:rsid w:val="002640B7"/>
    <w:rsid w:val="0026557D"/>
    <w:rsid w:val="00265CD9"/>
    <w:rsid w:val="0027085E"/>
    <w:rsid w:val="00271A51"/>
    <w:rsid w:val="00271F2C"/>
    <w:rsid w:val="0027739A"/>
    <w:rsid w:val="00280082"/>
    <w:rsid w:val="00281B51"/>
    <w:rsid w:val="00284DAE"/>
    <w:rsid w:val="00286B7C"/>
    <w:rsid w:val="00292929"/>
    <w:rsid w:val="00293715"/>
    <w:rsid w:val="002A1346"/>
    <w:rsid w:val="002A1B0D"/>
    <w:rsid w:val="002A3200"/>
    <w:rsid w:val="002A35ED"/>
    <w:rsid w:val="002A5064"/>
    <w:rsid w:val="002A5CB7"/>
    <w:rsid w:val="002A5D9E"/>
    <w:rsid w:val="002B464B"/>
    <w:rsid w:val="002B5F0B"/>
    <w:rsid w:val="002C3532"/>
    <w:rsid w:val="002C4A1C"/>
    <w:rsid w:val="002C628F"/>
    <w:rsid w:val="002C6885"/>
    <w:rsid w:val="002C6FA3"/>
    <w:rsid w:val="002D0583"/>
    <w:rsid w:val="002D3089"/>
    <w:rsid w:val="002D439A"/>
    <w:rsid w:val="002D54A0"/>
    <w:rsid w:val="002E5302"/>
    <w:rsid w:val="002F16B3"/>
    <w:rsid w:val="002F19F7"/>
    <w:rsid w:val="002F1A40"/>
    <w:rsid w:val="002F3862"/>
    <w:rsid w:val="002F430C"/>
    <w:rsid w:val="002F658A"/>
    <w:rsid w:val="002F791F"/>
    <w:rsid w:val="00304FC7"/>
    <w:rsid w:val="003106F4"/>
    <w:rsid w:val="0031201D"/>
    <w:rsid w:val="00314D4F"/>
    <w:rsid w:val="003151E6"/>
    <w:rsid w:val="00316397"/>
    <w:rsid w:val="0032213C"/>
    <w:rsid w:val="00322350"/>
    <w:rsid w:val="00323BF3"/>
    <w:rsid w:val="0033297B"/>
    <w:rsid w:val="00335243"/>
    <w:rsid w:val="00343882"/>
    <w:rsid w:val="003468D0"/>
    <w:rsid w:val="00346EBC"/>
    <w:rsid w:val="003507C1"/>
    <w:rsid w:val="00351090"/>
    <w:rsid w:val="00353E41"/>
    <w:rsid w:val="00354839"/>
    <w:rsid w:val="00356A0B"/>
    <w:rsid w:val="00357F41"/>
    <w:rsid w:val="00360EB7"/>
    <w:rsid w:val="003626C2"/>
    <w:rsid w:val="00362E94"/>
    <w:rsid w:val="00364A89"/>
    <w:rsid w:val="00364F82"/>
    <w:rsid w:val="003651ED"/>
    <w:rsid w:val="0036575A"/>
    <w:rsid w:val="00370861"/>
    <w:rsid w:val="00370A7B"/>
    <w:rsid w:val="003718A3"/>
    <w:rsid w:val="003721A2"/>
    <w:rsid w:val="00372B2E"/>
    <w:rsid w:val="00373E93"/>
    <w:rsid w:val="0037475F"/>
    <w:rsid w:val="00383CA7"/>
    <w:rsid w:val="00386050"/>
    <w:rsid w:val="00387788"/>
    <w:rsid w:val="003946F3"/>
    <w:rsid w:val="003A0E21"/>
    <w:rsid w:val="003A2957"/>
    <w:rsid w:val="003A45AC"/>
    <w:rsid w:val="003A4A4C"/>
    <w:rsid w:val="003A72E9"/>
    <w:rsid w:val="003B0668"/>
    <w:rsid w:val="003B0678"/>
    <w:rsid w:val="003B1FA0"/>
    <w:rsid w:val="003B733F"/>
    <w:rsid w:val="003C035B"/>
    <w:rsid w:val="003C0553"/>
    <w:rsid w:val="003C33B9"/>
    <w:rsid w:val="003C5A17"/>
    <w:rsid w:val="003D3676"/>
    <w:rsid w:val="003D4219"/>
    <w:rsid w:val="003D639C"/>
    <w:rsid w:val="003F28AE"/>
    <w:rsid w:val="003F4228"/>
    <w:rsid w:val="0040468B"/>
    <w:rsid w:val="00406AA6"/>
    <w:rsid w:val="00410284"/>
    <w:rsid w:val="00411056"/>
    <w:rsid w:val="0041123A"/>
    <w:rsid w:val="00411793"/>
    <w:rsid w:val="00412C11"/>
    <w:rsid w:val="00413E9D"/>
    <w:rsid w:val="004175D3"/>
    <w:rsid w:val="004251F1"/>
    <w:rsid w:val="004276CE"/>
    <w:rsid w:val="004303A7"/>
    <w:rsid w:val="004306B3"/>
    <w:rsid w:val="00430D04"/>
    <w:rsid w:val="004366C5"/>
    <w:rsid w:val="00440201"/>
    <w:rsid w:val="00440A15"/>
    <w:rsid w:val="0044471E"/>
    <w:rsid w:val="00446A8C"/>
    <w:rsid w:val="004474CD"/>
    <w:rsid w:val="00447B5D"/>
    <w:rsid w:val="00453F2D"/>
    <w:rsid w:val="0045518A"/>
    <w:rsid w:val="004607ED"/>
    <w:rsid w:val="0046120E"/>
    <w:rsid w:val="00464997"/>
    <w:rsid w:val="00465C2F"/>
    <w:rsid w:val="00470556"/>
    <w:rsid w:val="00470677"/>
    <w:rsid w:val="0048012F"/>
    <w:rsid w:val="0048027A"/>
    <w:rsid w:val="004830B0"/>
    <w:rsid w:val="00486CF2"/>
    <w:rsid w:val="004906F6"/>
    <w:rsid w:val="004919DE"/>
    <w:rsid w:val="00492343"/>
    <w:rsid w:val="0049587B"/>
    <w:rsid w:val="004A37D2"/>
    <w:rsid w:val="004A6C67"/>
    <w:rsid w:val="004A6D3E"/>
    <w:rsid w:val="004A7B3D"/>
    <w:rsid w:val="004C12ED"/>
    <w:rsid w:val="004C26CB"/>
    <w:rsid w:val="004D1441"/>
    <w:rsid w:val="004D3E1C"/>
    <w:rsid w:val="004D3E8E"/>
    <w:rsid w:val="004D5313"/>
    <w:rsid w:val="004E13F7"/>
    <w:rsid w:val="004F6D2D"/>
    <w:rsid w:val="004F6EEF"/>
    <w:rsid w:val="004F738D"/>
    <w:rsid w:val="00502507"/>
    <w:rsid w:val="0050491F"/>
    <w:rsid w:val="00504CA6"/>
    <w:rsid w:val="00505687"/>
    <w:rsid w:val="00506C49"/>
    <w:rsid w:val="0050795D"/>
    <w:rsid w:val="005118F8"/>
    <w:rsid w:val="00513DDA"/>
    <w:rsid w:val="00515066"/>
    <w:rsid w:val="0052005B"/>
    <w:rsid w:val="00526905"/>
    <w:rsid w:val="00530A39"/>
    <w:rsid w:val="0054339C"/>
    <w:rsid w:val="005446F9"/>
    <w:rsid w:val="0055078E"/>
    <w:rsid w:val="00553A68"/>
    <w:rsid w:val="00555A96"/>
    <w:rsid w:val="0056061B"/>
    <w:rsid w:val="005608D5"/>
    <w:rsid w:val="00565F90"/>
    <w:rsid w:val="00570132"/>
    <w:rsid w:val="005774DB"/>
    <w:rsid w:val="00580C44"/>
    <w:rsid w:val="00582923"/>
    <w:rsid w:val="00584E13"/>
    <w:rsid w:val="0059370F"/>
    <w:rsid w:val="005A03ED"/>
    <w:rsid w:val="005A42D4"/>
    <w:rsid w:val="005A4DE3"/>
    <w:rsid w:val="005A6F92"/>
    <w:rsid w:val="005A6FA7"/>
    <w:rsid w:val="005B1180"/>
    <w:rsid w:val="005B2363"/>
    <w:rsid w:val="005B6502"/>
    <w:rsid w:val="005C1B14"/>
    <w:rsid w:val="005C282A"/>
    <w:rsid w:val="005C7AC4"/>
    <w:rsid w:val="005D02F3"/>
    <w:rsid w:val="005D0AE7"/>
    <w:rsid w:val="005D1BF4"/>
    <w:rsid w:val="005D3090"/>
    <w:rsid w:val="005D42C3"/>
    <w:rsid w:val="005D50BA"/>
    <w:rsid w:val="005D6501"/>
    <w:rsid w:val="005E108C"/>
    <w:rsid w:val="005E1893"/>
    <w:rsid w:val="005E2964"/>
    <w:rsid w:val="005E4032"/>
    <w:rsid w:val="005E5901"/>
    <w:rsid w:val="005E5F47"/>
    <w:rsid w:val="005E6D96"/>
    <w:rsid w:val="005E752A"/>
    <w:rsid w:val="005F158E"/>
    <w:rsid w:val="005F32F9"/>
    <w:rsid w:val="005F4BFC"/>
    <w:rsid w:val="005F7807"/>
    <w:rsid w:val="006005E9"/>
    <w:rsid w:val="00601F5F"/>
    <w:rsid w:val="0060215D"/>
    <w:rsid w:val="00603507"/>
    <w:rsid w:val="00603C23"/>
    <w:rsid w:val="00604E7B"/>
    <w:rsid w:val="00605736"/>
    <w:rsid w:val="006108D9"/>
    <w:rsid w:val="00614C62"/>
    <w:rsid w:val="00615759"/>
    <w:rsid w:val="0061677C"/>
    <w:rsid w:val="006203BB"/>
    <w:rsid w:val="00622196"/>
    <w:rsid w:val="0062475D"/>
    <w:rsid w:val="00626EB4"/>
    <w:rsid w:val="006304D3"/>
    <w:rsid w:val="00630A1F"/>
    <w:rsid w:val="006329D9"/>
    <w:rsid w:val="00635213"/>
    <w:rsid w:val="00636D1F"/>
    <w:rsid w:val="006420DD"/>
    <w:rsid w:val="00644FB3"/>
    <w:rsid w:val="00645C59"/>
    <w:rsid w:val="00646AED"/>
    <w:rsid w:val="00647874"/>
    <w:rsid w:val="006508EC"/>
    <w:rsid w:val="00650B39"/>
    <w:rsid w:val="00651E5F"/>
    <w:rsid w:val="00651FBE"/>
    <w:rsid w:val="00653E17"/>
    <w:rsid w:val="00653FBA"/>
    <w:rsid w:val="00656E09"/>
    <w:rsid w:val="00660CF8"/>
    <w:rsid w:val="00661A69"/>
    <w:rsid w:val="00665150"/>
    <w:rsid w:val="006668B1"/>
    <w:rsid w:val="006737D0"/>
    <w:rsid w:val="006761FC"/>
    <w:rsid w:val="00681AA0"/>
    <w:rsid w:val="0068380C"/>
    <w:rsid w:val="00684CDA"/>
    <w:rsid w:val="00693324"/>
    <w:rsid w:val="0069757B"/>
    <w:rsid w:val="006A09F6"/>
    <w:rsid w:val="006A188F"/>
    <w:rsid w:val="006A4150"/>
    <w:rsid w:val="006A5CC6"/>
    <w:rsid w:val="006A6FD0"/>
    <w:rsid w:val="006B2A7F"/>
    <w:rsid w:val="006B62AF"/>
    <w:rsid w:val="006C0C67"/>
    <w:rsid w:val="006C0D50"/>
    <w:rsid w:val="006C1A03"/>
    <w:rsid w:val="006C4C5E"/>
    <w:rsid w:val="006C7466"/>
    <w:rsid w:val="006D0308"/>
    <w:rsid w:val="006D21FA"/>
    <w:rsid w:val="006D5DB8"/>
    <w:rsid w:val="006D792F"/>
    <w:rsid w:val="006E0238"/>
    <w:rsid w:val="006E1A6E"/>
    <w:rsid w:val="006E6C8D"/>
    <w:rsid w:val="006F167B"/>
    <w:rsid w:val="006F2E9E"/>
    <w:rsid w:val="006F520C"/>
    <w:rsid w:val="006F7ED7"/>
    <w:rsid w:val="007009F3"/>
    <w:rsid w:val="00700E50"/>
    <w:rsid w:val="007021F3"/>
    <w:rsid w:val="007054FA"/>
    <w:rsid w:val="00706CB5"/>
    <w:rsid w:val="00707DDC"/>
    <w:rsid w:val="00711B29"/>
    <w:rsid w:val="0071292E"/>
    <w:rsid w:val="00715CB9"/>
    <w:rsid w:val="00717E7B"/>
    <w:rsid w:val="00717F03"/>
    <w:rsid w:val="0072669A"/>
    <w:rsid w:val="007332C5"/>
    <w:rsid w:val="00735A2C"/>
    <w:rsid w:val="00735C00"/>
    <w:rsid w:val="00736144"/>
    <w:rsid w:val="00737FEB"/>
    <w:rsid w:val="0074041C"/>
    <w:rsid w:val="007432CC"/>
    <w:rsid w:val="00745B90"/>
    <w:rsid w:val="007462A3"/>
    <w:rsid w:val="00753A17"/>
    <w:rsid w:val="00754F88"/>
    <w:rsid w:val="00755661"/>
    <w:rsid w:val="00761C11"/>
    <w:rsid w:val="00764ED5"/>
    <w:rsid w:val="007667C4"/>
    <w:rsid w:val="00767839"/>
    <w:rsid w:val="007727F5"/>
    <w:rsid w:val="007756DF"/>
    <w:rsid w:val="00776947"/>
    <w:rsid w:val="00783319"/>
    <w:rsid w:val="007840D2"/>
    <w:rsid w:val="00785C75"/>
    <w:rsid w:val="007870BA"/>
    <w:rsid w:val="0079015B"/>
    <w:rsid w:val="00790357"/>
    <w:rsid w:val="00790825"/>
    <w:rsid w:val="00790EC5"/>
    <w:rsid w:val="007921A2"/>
    <w:rsid w:val="00794028"/>
    <w:rsid w:val="00794D53"/>
    <w:rsid w:val="00795261"/>
    <w:rsid w:val="007A2031"/>
    <w:rsid w:val="007A26AA"/>
    <w:rsid w:val="007A47D8"/>
    <w:rsid w:val="007A4AB0"/>
    <w:rsid w:val="007A7198"/>
    <w:rsid w:val="007A7223"/>
    <w:rsid w:val="007B7801"/>
    <w:rsid w:val="007C133B"/>
    <w:rsid w:val="007C19A3"/>
    <w:rsid w:val="007C228F"/>
    <w:rsid w:val="007C6185"/>
    <w:rsid w:val="007D00D7"/>
    <w:rsid w:val="007D0BFF"/>
    <w:rsid w:val="007D0E54"/>
    <w:rsid w:val="007D31B7"/>
    <w:rsid w:val="007D3CD1"/>
    <w:rsid w:val="007D60E4"/>
    <w:rsid w:val="007E44EF"/>
    <w:rsid w:val="007F2495"/>
    <w:rsid w:val="007F462C"/>
    <w:rsid w:val="007F69B4"/>
    <w:rsid w:val="007F6D24"/>
    <w:rsid w:val="00801974"/>
    <w:rsid w:val="0080292C"/>
    <w:rsid w:val="00803907"/>
    <w:rsid w:val="008039EB"/>
    <w:rsid w:val="00805462"/>
    <w:rsid w:val="008069B2"/>
    <w:rsid w:val="00812812"/>
    <w:rsid w:val="0082244B"/>
    <w:rsid w:val="00823611"/>
    <w:rsid w:val="00823C0F"/>
    <w:rsid w:val="008247EF"/>
    <w:rsid w:val="00824C64"/>
    <w:rsid w:val="00827521"/>
    <w:rsid w:val="0083130F"/>
    <w:rsid w:val="00833CE2"/>
    <w:rsid w:val="00836130"/>
    <w:rsid w:val="008424FC"/>
    <w:rsid w:val="00845E72"/>
    <w:rsid w:val="00850C31"/>
    <w:rsid w:val="008538C5"/>
    <w:rsid w:val="00853F35"/>
    <w:rsid w:val="00862E12"/>
    <w:rsid w:val="00863387"/>
    <w:rsid w:val="008643AE"/>
    <w:rsid w:val="00866250"/>
    <w:rsid w:val="008676C5"/>
    <w:rsid w:val="00867F98"/>
    <w:rsid w:val="00876D89"/>
    <w:rsid w:val="00876E94"/>
    <w:rsid w:val="0087735E"/>
    <w:rsid w:val="00890546"/>
    <w:rsid w:val="00890CA5"/>
    <w:rsid w:val="008965AE"/>
    <w:rsid w:val="008978D6"/>
    <w:rsid w:val="008A0188"/>
    <w:rsid w:val="008A0F7D"/>
    <w:rsid w:val="008A6295"/>
    <w:rsid w:val="008A6EC3"/>
    <w:rsid w:val="008A7691"/>
    <w:rsid w:val="008A7E6E"/>
    <w:rsid w:val="008A7FF7"/>
    <w:rsid w:val="008B07D2"/>
    <w:rsid w:val="008B0816"/>
    <w:rsid w:val="008B2430"/>
    <w:rsid w:val="008B49FC"/>
    <w:rsid w:val="008B5F92"/>
    <w:rsid w:val="008C47A0"/>
    <w:rsid w:val="008C47CD"/>
    <w:rsid w:val="008D07EB"/>
    <w:rsid w:val="008D40EB"/>
    <w:rsid w:val="008D56AA"/>
    <w:rsid w:val="008D58EB"/>
    <w:rsid w:val="008D5CEF"/>
    <w:rsid w:val="008E3970"/>
    <w:rsid w:val="008E5AB2"/>
    <w:rsid w:val="008F28D9"/>
    <w:rsid w:val="008F3B37"/>
    <w:rsid w:val="008F40AC"/>
    <w:rsid w:val="008F5D8A"/>
    <w:rsid w:val="008F6A6D"/>
    <w:rsid w:val="008F7C3A"/>
    <w:rsid w:val="00900CC8"/>
    <w:rsid w:val="009014E6"/>
    <w:rsid w:val="00903FF8"/>
    <w:rsid w:val="009134F0"/>
    <w:rsid w:val="00913FF1"/>
    <w:rsid w:val="0091475B"/>
    <w:rsid w:val="0091752C"/>
    <w:rsid w:val="00921559"/>
    <w:rsid w:val="00921DF0"/>
    <w:rsid w:val="00924867"/>
    <w:rsid w:val="00931175"/>
    <w:rsid w:val="0093196E"/>
    <w:rsid w:val="0093306A"/>
    <w:rsid w:val="00936D88"/>
    <w:rsid w:val="00942234"/>
    <w:rsid w:val="009429D5"/>
    <w:rsid w:val="00945066"/>
    <w:rsid w:val="009528CF"/>
    <w:rsid w:val="00960A78"/>
    <w:rsid w:val="00961415"/>
    <w:rsid w:val="0096548E"/>
    <w:rsid w:val="00965979"/>
    <w:rsid w:val="009714E9"/>
    <w:rsid w:val="00971A33"/>
    <w:rsid w:val="00971B93"/>
    <w:rsid w:val="0097380D"/>
    <w:rsid w:val="00975803"/>
    <w:rsid w:val="00975B1F"/>
    <w:rsid w:val="00977EE4"/>
    <w:rsid w:val="009856F5"/>
    <w:rsid w:val="00987B8A"/>
    <w:rsid w:val="00987DBD"/>
    <w:rsid w:val="0099021A"/>
    <w:rsid w:val="009935C8"/>
    <w:rsid w:val="00997C4E"/>
    <w:rsid w:val="009A4796"/>
    <w:rsid w:val="009A5FC9"/>
    <w:rsid w:val="009A7C20"/>
    <w:rsid w:val="009B123C"/>
    <w:rsid w:val="009B1B29"/>
    <w:rsid w:val="009B7484"/>
    <w:rsid w:val="009C3437"/>
    <w:rsid w:val="009D08F1"/>
    <w:rsid w:val="009D1AB9"/>
    <w:rsid w:val="009E13CA"/>
    <w:rsid w:val="009F0069"/>
    <w:rsid w:val="009F4D0A"/>
    <w:rsid w:val="00A0223D"/>
    <w:rsid w:val="00A02AED"/>
    <w:rsid w:val="00A12E23"/>
    <w:rsid w:val="00A13E79"/>
    <w:rsid w:val="00A15245"/>
    <w:rsid w:val="00A17083"/>
    <w:rsid w:val="00A32BE5"/>
    <w:rsid w:val="00A371B9"/>
    <w:rsid w:val="00A42DD0"/>
    <w:rsid w:val="00A45B5B"/>
    <w:rsid w:val="00A4669F"/>
    <w:rsid w:val="00A500B2"/>
    <w:rsid w:val="00A5147D"/>
    <w:rsid w:val="00A53F62"/>
    <w:rsid w:val="00A64F53"/>
    <w:rsid w:val="00A651CD"/>
    <w:rsid w:val="00A65736"/>
    <w:rsid w:val="00A65DAD"/>
    <w:rsid w:val="00A7135A"/>
    <w:rsid w:val="00A72AA0"/>
    <w:rsid w:val="00A7507A"/>
    <w:rsid w:val="00A75098"/>
    <w:rsid w:val="00A772B2"/>
    <w:rsid w:val="00A81ABD"/>
    <w:rsid w:val="00A82082"/>
    <w:rsid w:val="00A830A7"/>
    <w:rsid w:val="00A857A5"/>
    <w:rsid w:val="00A87CC6"/>
    <w:rsid w:val="00A90248"/>
    <w:rsid w:val="00A91567"/>
    <w:rsid w:val="00A93ADC"/>
    <w:rsid w:val="00A94260"/>
    <w:rsid w:val="00A952C2"/>
    <w:rsid w:val="00AA1089"/>
    <w:rsid w:val="00AA3394"/>
    <w:rsid w:val="00AA422E"/>
    <w:rsid w:val="00AA7E2A"/>
    <w:rsid w:val="00AB024D"/>
    <w:rsid w:val="00AB0443"/>
    <w:rsid w:val="00AB2BB8"/>
    <w:rsid w:val="00AB41E6"/>
    <w:rsid w:val="00AC2D5C"/>
    <w:rsid w:val="00AC3D32"/>
    <w:rsid w:val="00AD06C2"/>
    <w:rsid w:val="00AD2C68"/>
    <w:rsid w:val="00AD74BF"/>
    <w:rsid w:val="00AE3269"/>
    <w:rsid w:val="00AE74BD"/>
    <w:rsid w:val="00AF3657"/>
    <w:rsid w:val="00AF574A"/>
    <w:rsid w:val="00AF72BC"/>
    <w:rsid w:val="00AF747A"/>
    <w:rsid w:val="00B01998"/>
    <w:rsid w:val="00B1129F"/>
    <w:rsid w:val="00B113E2"/>
    <w:rsid w:val="00B13CAE"/>
    <w:rsid w:val="00B148E7"/>
    <w:rsid w:val="00B15B04"/>
    <w:rsid w:val="00B23540"/>
    <w:rsid w:val="00B25888"/>
    <w:rsid w:val="00B2608D"/>
    <w:rsid w:val="00B36F0B"/>
    <w:rsid w:val="00B375DB"/>
    <w:rsid w:val="00B377FB"/>
    <w:rsid w:val="00B41F1A"/>
    <w:rsid w:val="00B42CD0"/>
    <w:rsid w:val="00B42DEF"/>
    <w:rsid w:val="00B45E22"/>
    <w:rsid w:val="00B460FE"/>
    <w:rsid w:val="00B51CD6"/>
    <w:rsid w:val="00B53FF6"/>
    <w:rsid w:val="00B55CE1"/>
    <w:rsid w:val="00B5718C"/>
    <w:rsid w:val="00B57AA4"/>
    <w:rsid w:val="00B60489"/>
    <w:rsid w:val="00B62F09"/>
    <w:rsid w:val="00B6457D"/>
    <w:rsid w:val="00B648BB"/>
    <w:rsid w:val="00B64F2B"/>
    <w:rsid w:val="00B6512B"/>
    <w:rsid w:val="00B66383"/>
    <w:rsid w:val="00B72B6B"/>
    <w:rsid w:val="00B731C1"/>
    <w:rsid w:val="00B73E25"/>
    <w:rsid w:val="00B7713E"/>
    <w:rsid w:val="00B818AF"/>
    <w:rsid w:val="00B90F57"/>
    <w:rsid w:val="00B92192"/>
    <w:rsid w:val="00B95E03"/>
    <w:rsid w:val="00B96D92"/>
    <w:rsid w:val="00B97216"/>
    <w:rsid w:val="00B97DE5"/>
    <w:rsid w:val="00BA2EC2"/>
    <w:rsid w:val="00BA4132"/>
    <w:rsid w:val="00BB3035"/>
    <w:rsid w:val="00BB36E4"/>
    <w:rsid w:val="00BC0E25"/>
    <w:rsid w:val="00BC3BC3"/>
    <w:rsid w:val="00BC4D6C"/>
    <w:rsid w:val="00BD0DAC"/>
    <w:rsid w:val="00BD1C2D"/>
    <w:rsid w:val="00BD2BED"/>
    <w:rsid w:val="00BD5835"/>
    <w:rsid w:val="00BE3047"/>
    <w:rsid w:val="00BE393E"/>
    <w:rsid w:val="00BE5732"/>
    <w:rsid w:val="00BE7004"/>
    <w:rsid w:val="00BE7868"/>
    <w:rsid w:val="00BE7D94"/>
    <w:rsid w:val="00BF0E75"/>
    <w:rsid w:val="00BF6517"/>
    <w:rsid w:val="00BF71FB"/>
    <w:rsid w:val="00C0126C"/>
    <w:rsid w:val="00C05126"/>
    <w:rsid w:val="00C06649"/>
    <w:rsid w:val="00C155F2"/>
    <w:rsid w:val="00C16296"/>
    <w:rsid w:val="00C164FD"/>
    <w:rsid w:val="00C2077B"/>
    <w:rsid w:val="00C250D4"/>
    <w:rsid w:val="00C25E6C"/>
    <w:rsid w:val="00C2728B"/>
    <w:rsid w:val="00C27B22"/>
    <w:rsid w:val="00C27F66"/>
    <w:rsid w:val="00C3392C"/>
    <w:rsid w:val="00C35902"/>
    <w:rsid w:val="00C37C1F"/>
    <w:rsid w:val="00C46D14"/>
    <w:rsid w:val="00C5147C"/>
    <w:rsid w:val="00C52DE6"/>
    <w:rsid w:val="00C543A9"/>
    <w:rsid w:val="00C553F2"/>
    <w:rsid w:val="00C5558D"/>
    <w:rsid w:val="00C5691D"/>
    <w:rsid w:val="00C57A10"/>
    <w:rsid w:val="00C61892"/>
    <w:rsid w:val="00C62A0D"/>
    <w:rsid w:val="00C658D4"/>
    <w:rsid w:val="00C71E1A"/>
    <w:rsid w:val="00C71FFF"/>
    <w:rsid w:val="00C72170"/>
    <w:rsid w:val="00C76C17"/>
    <w:rsid w:val="00C77F08"/>
    <w:rsid w:val="00C8494B"/>
    <w:rsid w:val="00C8694A"/>
    <w:rsid w:val="00C91443"/>
    <w:rsid w:val="00CA0D2C"/>
    <w:rsid w:val="00CA127E"/>
    <w:rsid w:val="00CA278D"/>
    <w:rsid w:val="00CA2D27"/>
    <w:rsid w:val="00CA7385"/>
    <w:rsid w:val="00CB17E1"/>
    <w:rsid w:val="00CB5BAB"/>
    <w:rsid w:val="00CB62DC"/>
    <w:rsid w:val="00CC06C2"/>
    <w:rsid w:val="00CC4375"/>
    <w:rsid w:val="00CC7275"/>
    <w:rsid w:val="00CD0F8B"/>
    <w:rsid w:val="00CD16FD"/>
    <w:rsid w:val="00CD790C"/>
    <w:rsid w:val="00CE311D"/>
    <w:rsid w:val="00CE47B6"/>
    <w:rsid w:val="00CF1D6D"/>
    <w:rsid w:val="00CF6C95"/>
    <w:rsid w:val="00D00F3F"/>
    <w:rsid w:val="00D01405"/>
    <w:rsid w:val="00D03FCF"/>
    <w:rsid w:val="00D113CA"/>
    <w:rsid w:val="00D17F89"/>
    <w:rsid w:val="00D21B01"/>
    <w:rsid w:val="00D27F59"/>
    <w:rsid w:val="00D32ECC"/>
    <w:rsid w:val="00D464CC"/>
    <w:rsid w:val="00D528D3"/>
    <w:rsid w:val="00D55330"/>
    <w:rsid w:val="00D62403"/>
    <w:rsid w:val="00D634BD"/>
    <w:rsid w:val="00D6359C"/>
    <w:rsid w:val="00D669CA"/>
    <w:rsid w:val="00D66A6E"/>
    <w:rsid w:val="00D67764"/>
    <w:rsid w:val="00D73A87"/>
    <w:rsid w:val="00D742E9"/>
    <w:rsid w:val="00D74C9C"/>
    <w:rsid w:val="00D81BC1"/>
    <w:rsid w:val="00D82A13"/>
    <w:rsid w:val="00D83752"/>
    <w:rsid w:val="00D8399F"/>
    <w:rsid w:val="00D83EA9"/>
    <w:rsid w:val="00D846F5"/>
    <w:rsid w:val="00D8573F"/>
    <w:rsid w:val="00D921BF"/>
    <w:rsid w:val="00D93B3E"/>
    <w:rsid w:val="00D95D84"/>
    <w:rsid w:val="00D96670"/>
    <w:rsid w:val="00D96D92"/>
    <w:rsid w:val="00D9794C"/>
    <w:rsid w:val="00DA2B56"/>
    <w:rsid w:val="00DA3B18"/>
    <w:rsid w:val="00DA6198"/>
    <w:rsid w:val="00DA7BF4"/>
    <w:rsid w:val="00DB10DF"/>
    <w:rsid w:val="00DB1939"/>
    <w:rsid w:val="00DB2308"/>
    <w:rsid w:val="00DB2904"/>
    <w:rsid w:val="00DB4918"/>
    <w:rsid w:val="00DB73BD"/>
    <w:rsid w:val="00DD1D58"/>
    <w:rsid w:val="00DD36A4"/>
    <w:rsid w:val="00DD47F2"/>
    <w:rsid w:val="00DD7A81"/>
    <w:rsid w:val="00DE0260"/>
    <w:rsid w:val="00DE0E78"/>
    <w:rsid w:val="00DE1372"/>
    <w:rsid w:val="00DE27B5"/>
    <w:rsid w:val="00DE3592"/>
    <w:rsid w:val="00DE5D8B"/>
    <w:rsid w:val="00DF05AF"/>
    <w:rsid w:val="00DF0989"/>
    <w:rsid w:val="00DF1F3A"/>
    <w:rsid w:val="00DF5984"/>
    <w:rsid w:val="00DF5F11"/>
    <w:rsid w:val="00DF6074"/>
    <w:rsid w:val="00DF6125"/>
    <w:rsid w:val="00DF6E22"/>
    <w:rsid w:val="00E05CF6"/>
    <w:rsid w:val="00E064C4"/>
    <w:rsid w:val="00E078CC"/>
    <w:rsid w:val="00E078DA"/>
    <w:rsid w:val="00E15D0A"/>
    <w:rsid w:val="00E237AE"/>
    <w:rsid w:val="00E23EAB"/>
    <w:rsid w:val="00E2447F"/>
    <w:rsid w:val="00E3013A"/>
    <w:rsid w:val="00E3236C"/>
    <w:rsid w:val="00E33DF1"/>
    <w:rsid w:val="00E34E96"/>
    <w:rsid w:val="00E353D0"/>
    <w:rsid w:val="00E36782"/>
    <w:rsid w:val="00E43AD2"/>
    <w:rsid w:val="00E448E1"/>
    <w:rsid w:val="00E4698F"/>
    <w:rsid w:val="00E61453"/>
    <w:rsid w:val="00E64951"/>
    <w:rsid w:val="00E6710A"/>
    <w:rsid w:val="00E71728"/>
    <w:rsid w:val="00E71B6B"/>
    <w:rsid w:val="00E72F53"/>
    <w:rsid w:val="00E74843"/>
    <w:rsid w:val="00E81C61"/>
    <w:rsid w:val="00E82B10"/>
    <w:rsid w:val="00E82FF4"/>
    <w:rsid w:val="00E871FF"/>
    <w:rsid w:val="00E90F0F"/>
    <w:rsid w:val="00EA03C3"/>
    <w:rsid w:val="00EA05A6"/>
    <w:rsid w:val="00EA257A"/>
    <w:rsid w:val="00EA5904"/>
    <w:rsid w:val="00EB0395"/>
    <w:rsid w:val="00EB2182"/>
    <w:rsid w:val="00EB2FCF"/>
    <w:rsid w:val="00EB6856"/>
    <w:rsid w:val="00EC2365"/>
    <w:rsid w:val="00ED0F94"/>
    <w:rsid w:val="00ED16B7"/>
    <w:rsid w:val="00ED1893"/>
    <w:rsid w:val="00ED35C9"/>
    <w:rsid w:val="00ED4B14"/>
    <w:rsid w:val="00ED7A00"/>
    <w:rsid w:val="00EE22E7"/>
    <w:rsid w:val="00EE7834"/>
    <w:rsid w:val="00EF2151"/>
    <w:rsid w:val="00EF2832"/>
    <w:rsid w:val="00EF376E"/>
    <w:rsid w:val="00EF5928"/>
    <w:rsid w:val="00EF68EC"/>
    <w:rsid w:val="00EF7992"/>
    <w:rsid w:val="00F006F5"/>
    <w:rsid w:val="00F04DC8"/>
    <w:rsid w:val="00F05D14"/>
    <w:rsid w:val="00F06DC1"/>
    <w:rsid w:val="00F1181B"/>
    <w:rsid w:val="00F11EA8"/>
    <w:rsid w:val="00F14C27"/>
    <w:rsid w:val="00F16282"/>
    <w:rsid w:val="00F217A3"/>
    <w:rsid w:val="00F21D17"/>
    <w:rsid w:val="00F25F7D"/>
    <w:rsid w:val="00F26000"/>
    <w:rsid w:val="00F3071F"/>
    <w:rsid w:val="00F31AF7"/>
    <w:rsid w:val="00F3241C"/>
    <w:rsid w:val="00F35C3F"/>
    <w:rsid w:val="00F36573"/>
    <w:rsid w:val="00F401ED"/>
    <w:rsid w:val="00F40AE0"/>
    <w:rsid w:val="00F40C24"/>
    <w:rsid w:val="00F40F1D"/>
    <w:rsid w:val="00F4649D"/>
    <w:rsid w:val="00F46819"/>
    <w:rsid w:val="00F47773"/>
    <w:rsid w:val="00F50A11"/>
    <w:rsid w:val="00F53D6E"/>
    <w:rsid w:val="00F6243D"/>
    <w:rsid w:val="00F65E7B"/>
    <w:rsid w:val="00F75C5C"/>
    <w:rsid w:val="00F7721F"/>
    <w:rsid w:val="00F77ACA"/>
    <w:rsid w:val="00F8210E"/>
    <w:rsid w:val="00F8316B"/>
    <w:rsid w:val="00F83664"/>
    <w:rsid w:val="00F9601B"/>
    <w:rsid w:val="00F96D9E"/>
    <w:rsid w:val="00FA0CB3"/>
    <w:rsid w:val="00FA1011"/>
    <w:rsid w:val="00FA7D2C"/>
    <w:rsid w:val="00FB0DC3"/>
    <w:rsid w:val="00FB216C"/>
    <w:rsid w:val="00FB3020"/>
    <w:rsid w:val="00FB35CA"/>
    <w:rsid w:val="00FB7D1E"/>
    <w:rsid w:val="00FC2760"/>
    <w:rsid w:val="00FC52F2"/>
    <w:rsid w:val="00FD18EF"/>
    <w:rsid w:val="00FD3D5A"/>
    <w:rsid w:val="00FD663B"/>
    <w:rsid w:val="00FD6666"/>
    <w:rsid w:val="00FD6FA6"/>
    <w:rsid w:val="00FE1236"/>
    <w:rsid w:val="00FE67D9"/>
    <w:rsid w:val="00FE76FE"/>
    <w:rsid w:val="00FF46C5"/>
    <w:rsid w:val="00FF4F55"/>
    <w:rsid w:val="00FF5DED"/>
    <w:rsid w:val="00FF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CA91EB"/>
  <w15:docId w15:val="{42461511-8158-2D44-99FB-355406A15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219"/>
  </w:style>
  <w:style w:type="paragraph" w:styleId="Heading1">
    <w:name w:val="heading 1"/>
    <w:basedOn w:val="NoSpacing"/>
    <w:next w:val="NoSpacing"/>
    <w:link w:val="Heading1Char"/>
    <w:uiPriority w:val="9"/>
    <w:qFormat/>
    <w:rsid w:val="004366C5"/>
    <w:pPr>
      <w:numPr>
        <w:numId w:val="1"/>
      </w:numPr>
      <w:jc w:val="both"/>
      <w:outlineLvl w:val="0"/>
    </w:pPr>
    <w:rPr>
      <w:rFonts w:asciiTheme="majorHAnsi" w:hAnsiTheme="majorHAnsi"/>
      <w:b/>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292C"/>
    <w:pPr>
      <w:spacing w:after="0" w:line="240" w:lineRule="auto"/>
    </w:pPr>
    <w:rPr>
      <w:rFonts w:ascii="Cambria" w:hAnsi="Cambria"/>
      <w:sz w:val="20"/>
      <w:szCs w:val="20"/>
    </w:rPr>
  </w:style>
  <w:style w:type="paragraph" w:styleId="z-TopofForm">
    <w:name w:val="HTML Top of Form"/>
    <w:basedOn w:val="Normal"/>
    <w:next w:val="Normal"/>
    <w:link w:val="z-TopofFormChar"/>
    <w:hidden/>
    <w:uiPriority w:val="99"/>
    <w:semiHidden/>
    <w:unhideWhenUsed/>
    <w:rsid w:val="0077694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7694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7694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76947"/>
    <w:rPr>
      <w:rFonts w:ascii="Arial" w:hAnsi="Arial" w:cs="Arial"/>
      <w:vanish/>
      <w:sz w:val="16"/>
      <w:szCs w:val="16"/>
    </w:rPr>
  </w:style>
  <w:style w:type="table" w:styleId="TableGrid">
    <w:name w:val="Table Grid"/>
    <w:basedOn w:val="TableNormal"/>
    <w:uiPriority w:val="39"/>
    <w:rsid w:val="00776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005E9"/>
    <w:rPr>
      <w:color w:val="808080"/>
    </w:rPr>
  </w:style>
  <w:style w:type="character" w:customStyle="1" w:styleId="Heading1Char">
    <w:name w:val="Heading 1 Char"/>
    <w:basedOn w:val="DefaultParagraphFont"/>
    <w:link w:val="Heading1"/>
    <w:uiPriority w:val="9"/>
    <w:rsid w:val="004366C5"/>
    <w:rPr>
      <w:rFonts w:asciiTheme="majorHAnsi" w:hAnsiTheme="majorHAnsi"/>
      <w:b/>
      <w:color w:val="FFFFFF" w:themeColor="background1"/>
      <w:sz w:val="20"/>
      <w:szCs w:val="20"/>
    </w:rPr>
  </w:style>
  <w:style w:type="paragraph" w:styleId="Header">
    <w:name w:val="header"/>
    <w:basedOn w:val="Normal"/>
    <w:link w:val="HeaderChar"/>
    <w:uiPriority w:val="99"/>
    <w:unhideWhenUsed/>
    <w:rsid w:val="001B1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5B8"/>
  </w:style>
  <w:style w:type="paragraph" w:styleId="Footer">
    <w:name w:val="footer"/>
    <w:basedOn w:val="Normal"/>
    <w:link w:val="FooterChar"/>
    <w:uiPriority w:val="99"/>
    <w:unhideWhenUsed/>
    <w:rsid w:val="001B1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5B8"/>
  </w:style>
  <w:style w:type="paragraph" w:styleId="BalloonText">
    <w:name w:val="Balloon Text"/>
    <w:basedOn w:val="Normal"/>
    <w:link w:val="BalloonTextChar"/>
    <w:uiPriority w:val="99"/>
    <w:unhideWhenUsed/>
    <w:rsid w:val="003D4219"/>
    <w:pPr>
      <w:spacing w:after="0" w:line="240" w:lineRule="auto"/>
    </w:pPr>
    <w:rPr>
      <w:rFonts w:ascii="Segoe UI" w:hAnsi="Segoe UI" w:cs="Segoe UI"/>
      <w:sz w:val="20"/>
      <w:szCs w:val="18"/>
    </w:rPr>
  </w:style>
  <w:style w:type="character" w:customStyle="1" w:styleId="BalloonTextChar">
    <w:name w:val="Balloon Text Char"/>
    <w:basedOn w:val="DefaultParagraphFont"/>
    <w:link w:val="BalloonText"/>
    <w:uiPriority w:val="99"/>
    <w:rsid w:val="003D4219"/>
    <w:rPr>
      <w:rFonts w:ascii="Segoe UI" w:hAnsi="Segoe UI" w:cs="Segoe UI"/>
      <w:sz w:val="20"/>
      <w:szCs w:val="18"/>
    </w:rPr>
  </w:style>
  <w:style w:type="paragraph" w:styleId="Revision">
    <w:name w:val="Revision"/>
    <w:hidden/>
    <w:uiPriority w:val="99"/>
    <w:semiHidden/>
    <w:rsid w:val="00A90248"/>
    <w:pPr>
      <w:spacing w:after="0" w:line="240" w:lineRule="auto"/>
    </w:pPr>
  </w:style>
  <w:style w:type="character" w:customStyle="1" w:styleId="Style1">
    <w:name w:val="Style1"/>
    <w:basedOn w:val="DefaultParagraphFont"/>
    <w:uiPriority w:val="1"/>
    <w:rsid w:val="00801974"/>
    <w:rPr>
      <w:u w:val="single"/>
    </w:rPr>
  </w:style>
  <w:style w:type="character" w:customStyle="1" w:styleId="Style2">
    <w:name w:val="Style2"/>
    <w:basedOn w:val="DefaultParagraphFont"/>
    <w:uiPriority w:val="1"/>
    <w:rsid w:val="00801974"/>
    <w:rPr>
      <w:rFonts w:ascii="Calibri Light" w:hAnsi="Calibri Light"/>
      <w:sz w:val="20"/>
    </w:rPr>
  </w:style>
  <w:style w:type="character" w:customStyle="1" w:styleId="Style3">
    <w:name w:val="Style3"/>
    <w:basedOn w:val="DefaultParagraphFont"/>
    <w:uiPriority w:val="1"/>
    <w:rsid w:val="0055078E"/>
    <w:rPr>
      <w:rFonts w:ascii="Calibri Light" w:hAnsi="Calibri Light"/>
      <w:sz w:val="20"/>
      <w:u w:val="single"/>
    </w:rPr>
  </w:style>
  <w:style w:type="character" w:styleId="CommentReference">
    <w:name w:val="annotation reference"/>
    <w:basedOn w:val="DefaultParagraphFont"/>
    <w:uiPriority w:val="99"/>
    <w:semiHidden/>
    <w:unhideWhenUsed/>
    <w:rsid w:val="001D245D"/>
    <w:rPr>
      <w:sz w:val="16"/>
      <w:szCs w:val="16"/>
    </w:rPr>
  </w:style>
  <w:style w:type="paragraph" w:styleId="CommentText">
    <w:name w:val="annotation text"/>
    <w:basedOn w:val="Normal"/>
    <w:link w:val="CommentTextChar"/>
    <w:uiPriority w:val="99"/>
    <w:unhideWhenUsed/>
    <w:rsid w:val="001D245D"/>
    <w:pPr>
      <w:spacing w:line="240" w:lineRule="auto"/>
    </w:pPr>
    <w:rPr>
      <w:sz w:val="20"/>
      <w:szCs w:val="20"/>
    </w:rPr>
  </w:style>
  <w:style w:type="character" w:customStyle="1" w:styleId="CommentTextChar">
    <w:name w:val="Comment Text Char"/>
    <w:basedOn w:val="DefaultParagraphFont"/>
    <w:link w:val="CommentText"/>
    <w:uiPriority w:val="99"/>
    <w:rsid w:val="001D245D"/>
    <w:rPr>
      <w:sz w:val="20"/>
      <w:szCs w:val="20"/>
    </w:rPr>
  </w:style>
  <w:style w:type="paragraph" w:styleId="CommentSubject">
    <w:name w:val="annotation subject"/>
    <w:basedOn w:val="CommentText"/>
    <w:next w:val="CommentText"/>
    <w:link w:val="CommentSubjectChar"/>
    <w:uiPriority w:val="99"/>
    <w:semiHidden/>
    <w:unhideWhenUsed/>
    <w:rsid w:val="001D245D"/>
    <w:rPr>
      <w:b/>
      <w:bCs/>
    </w:rPr>
  </w:style>
  <w:style w:type="character" w:customStyle="1" w:styleId="CommentSubjectChar">
    <w:name w:val="Comment Subject Char"/>
    <w:basedOn w:val="CommentTextChar"/>
    <w:link w:val="CommentSubject"/>
    <w:uiPriority w:val="99"/>
    <w:semiHidden/>
    <w:rsid w:val="001D245D"/>
    <w:rPr>
      <w:b/>
      <w:bCs/>
      <w:sz w:val="20"/>
      <w:szCs w:val="20"/>
    </w:rPr>
  </w:style>
  <w:style w:type="paragraph" w:styleId="ListParagraph">
    <w:name w:val="List Paragraph"/>
    <w:basedOn w:val="Normal"/>
    <w:uiPriority w:val="34"/>
    <w:qFormat/>
    <w:rsid w:val="00BE7D94"/>
    <w:pPr>
      <w:ind w:left="720"/>
      <w:contextualSpacing/>
    </w:pPr>
  </w:style>
  <w:style w:type="paragraph" w:styleId="TOC1">
    <w:name w:val="toc 1"/>
    <w:basedOn w:val="Normal"/>
    <w:next w:val="Normal"/>
    <w:autoRedefine/>
    <w:uiPriority w:val="39"/>
    <w:semiHidden/>
    <w:unhideWhenUsed/>
    <w:rsid w:val="00CB5BAB"/>
    <w:pPr>
      <w:spacing w:after="100"/>
    </w:pPr>
  </w:style>
  <w:style w:type="table" w:customStyle="1" w:styleId="TableGrid1">
    <w:name w:val="Table Grid1"/>
    <w:basedOn w:val="TableNormal"/>
    <w:next w:val="TableGrid"/>
    <w:uiPriority w:val="39"/>
    <w:rsid w:val="00C51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F05AF"/>
    <w:pPr>
      <w:spacing w:after="0" w:line="240" w:lineRule="auto"/>
      <w:jc w:val="both"/>
    </w:pPr>
    <w:rPr>
      <w:rFonts w:asciiTheme="majorHAnsi" w:hAnsiTheme="majorHAnsi"/>
      <w:sz w:val="18"/>
      <w:szCs w:val="20"/>
    </w:rPr>
  </w:style>
  <w:style w:type="character" w:customStyle="1" w:styleId="FootnoteTextChar">
    <w:name w:val="Footnote Text Char"/>
    <w:basedOn w:val="DefaultParagraphFont"/>
    <w:link w:val="FootnoteText"/>
    <w:uiPriority w:val="99"/>
    <w:semiHidden/>
    <w:rsid w:val="00DF05AF"/>
    <w:rPr>
      <w:rFonts w:asciiTheme="majorHAnsi" w:hAnsiTheme="majorHAnsi"/>
      <w:sz w:val="18"/>
      <w:szCs w:val="20"/>
    </w:rPr>
  </w:style>
  <w:style w:type="character" w:styleId="FootnoteReference">
    <w:name w:val="footnote reference"/>
    <w:basedOn w:val="DefaultParagraphFont"/>
    <w:uiPriority w:val="99"/>
    <w:semiHidden/>
    <w:unhideWhenUsed/>
    <w:rsid w:val="00223E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70509">
      <w:bodyDiv w:val="1"/>
      <w:marLeft w:val="0"/>
      <w:marRight w:val="0"/>
      <w:marTop w:val="0"/>
      <w:marBottom w:val="0"/>
      <w:divBdr>
        <w:top w:val="none" w:sz="0" w:space="0" w:color="auto"/>
        <w:left w:val="none" w:sz="0" w:space="0" w:color="auto"/>
        <w:bottom w:val="none" w:sz="0" w:space="0" w:color="auto"/>
        <w:right w:val="none" w:sz="0" w:space="0" w:color="auto"/>
      </w:divBdr>
    </w:div>
    <w:div w:id="166909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D1B8787F43EA4CA1171B4BE2E8FBBD"/>
        <w:category>
          <w:name w:val="General"/>
          <w:gallery w:val="placeholder"/>
        </w:category>
        <w:types>
          <w:type w:val="bbPlcHdr"/>
        </w:types>
        <w:behaviors>
          <w:behavior w:val="content"/>
        </w:behaviors>
        <w:guid w:val="{6AB29DAD-0C67-F54B-9524-66375CF3F13C}"/>
      </w:docPartPr>
      <w:docPartBody>
        <w:p w:rsidR="00181F58" w:rsidRDefault="00B11251" w:rsidP="00B11251">
          <w:pPr>
            <w:pStyle w:val="BED1B8787F43EA4CA1171B4BE2E8FBBD"/>
          </w:pPr>
          <w:r w:rsidRPr="003B3FFC">
            <w:rPr>
              <w:rStyle w:val="PlaceholderText"/>
            </w:rPr>
            <w:t>Click or tap to enter a date.</w:t>
          </w:r>
        </w:p>
      </w:docPartBody>
    </w:docPart>
    <w:docPart>
      <w:docPartPr>
        <w:name w:val="7E6D465496C94BCC974AFCFB390D3150"/>
        <w:category>
          <w:name w:val="General"/>
          <w:gallery w:val="placeholder"/>
        </w:category>
        <w:types>
          <w:type w:val="bbPlcHdr"/>
        </w:types>
        <w:behaviors>
          <w:behavior w:val="content"/>
        </w:behaviors>
        <w:guid w:val="{90067440-B2EE-4485-8021-BDF391CCFCD5}"/>
      </w:docPartPr>
      <w:docPartBody>
        <w:p w:rsidR="00BC46AB" w:rsidRDefault="008A1CAD" w:rsidP="008A1CAD">
          <w:pPr>
            <w:pStyle w:val="7E6D465496C94BCC974AFCFB390D3150"/>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251"/>
    <w:rsid w:val="000C5D1A"/>
    <w:rsid w:val="00181F58"/>
    <w:rsid w:val="001E03AA"/>
    <w:rsid w:val="00246E37"/>
    <w:rsid w:val="002B5AB4"/>
    <w:rsid w:val="003972B8"/>
    <w:rsid w:val="00480CBC"/>
    <w:rsid w:val="005E442F"/>
    <w:rsid w:val="00707852"/>
    <w:rsid w:val="00857255"/>
    <w:rsid w:val="008A1CAD"/>
    <w:rsid w:val="009F2D4B"/>
    <w:rsid w:val="00B11251"/>
    <w:rsid w:val="00B759D5"/>
    <w:rsid w:val="00BC46AB"/>
    <w:rsid w:val="00C50B59"/>
    <w:rsid w:val="00D74030"/>
    <w:rsid w:val="00E941BC"/>
    <w:rsid w:val="00FE451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1CAD"/>
  </w:style>
  <w:style w:type="paragraph" w:customStyle="1" w:styleId="E7E08A5692C03040999B1A94FEB8E124">
    <w:name w:val="E7E08A5692C03040999B1A94FEB8E124"/>
    <w:rsid w:val="00B11251"/>
  </w:style>
  <w:style w:type="paragraph" w:customStyle="1" w:styleId="FCE4D8C4D361D54C9CF9E3566FEF894A">
    <w:name w:val="FCE4D8C4D361D54C9CF9E3566FEF894A"/>
    <w:rsid w:val="00B11251"/>
  </w:style>
  <w:style w:type="paragraph" w:customStyle="1" w:styleId="BED1B8787F43EA4CA1171B4BE2E8FBBD">
    <w:name w:val="BED1B8787F43EA4CA1171B4BE2E8FBBD"/>
    <w:rsid w:val="00B11251"/>
  </w:style>
  <w:style w:type="paragraph" w:customStyle="1" w:styleId="7E6D465496C94BCC974AFCFB390D3150">
    <w:name w:val="7E6D465496C94BCC974AFCFB390D3150"/>
    <w:rsid w:val="008A1CAD"/>
    <w:pPr>
      <w:spacing w:after="160" w:line="259" w:lineRule="auto"/>
    </w:pPr>
    <w:rPr>
      <w:sz w:val="22"/>
      <w:szCs w:val="22"/>
      <w:lang w:eastAsia="en-P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D80AF-19EC-6644-9AB5-7D8AF5B51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3328</Words>
  <Characters>18972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Federal Trade Commission</Company>
  <LinksUpToDate>false</LinksUpToDate>
  <CharactersWithSpaces>22256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Isabela Villamil</dc:creator>
  <cp:lastModifiedBy>Rejane F. Allera</cp:lastModifiedBy>
  <cp:revision>2</cp:revision>
  <cp:lastPrinted>2019-06-21T01:56:00Z</cp:lastPrinted>
  <dcterms:created xsi:type="dcterms:W3CDTF">2019-06-21T01:56:00Z</dcterms:created>
  <dcterms:modified xsi:type="dcterms:W3CDTF">2019-06-21T01:56:00Z</dcterms:modified>
</cp:coreProperties>
</file>